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FC303" w14:textId="77777777" w:rsidR="00E05E89" w:rsidRDefault="00EF7599" w:rsidP="00EF7599">
      <w:pPr>
        <w:spacing w:after="0" w:line="360" w:lineRule="auto"/>
        <w:jc w:val="center"/>
        <w:rPr>
          <w:rFonts w:ascii="Arial" w:hAnsi="Arial" w:cs="Arial"/>
          <w:b/>
          <w:sz w:val="36"/>
          <w:szCs w:val="36"/>
        </w:rPr>
      </w:pPr>
      <w:r>
        <w:rPr>
          <w:rFonts w:ascii="Arial" w:hAnsi="Arial" w:cs="Arial"/>
          <w:b/>
          <w:noProof/>
          <w:sz w:val="36"/>
          <w:szCs w:val="36"/>
          <w:lang w:val="el-GR" w:eastAsia="el-GR"/>
        </w:rPr>
        <w:drawing>
          <wp:inline distT="0" distB="0" distL="0" distR="0" wp14:anchorId="32352892" wp14:editId="3C6229ED">
            <wp:extent cx="2627676" cy="5637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C MS LONG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21853" cy="583999"/>
                    </a:xfrm>
                    <a:prstGeom prst="rect">
                      <a:avLst/>
                    </a:prstGeom>
                  </pic:spPr>
                </pic:pic>
              </a:graphicData>
            </a:graphic>
          </wp:inline>
        </w:drawing>
      </w:r>
    </w:p>
    <w:p w14:paraId="51A41F7C" w14:textId="77777777" w:rsidR="003A73A8" w:rsidRDefault="000906A7" w:rsidP="002E5B9F">
      <w:pPr>
        <w:spacing w:after="0" w:line="360" w:lineRule="auto"/>
        <w:jc w:val="center"/>
        <w:rPr>
          <w:b/>
          <w:sz w:val="32"/>
          <w:szCs w:val="32"/>
        </w:rPr>
      </w:pPr>
      <w:r w:rsidRPr="00FA3B85">
        <w:rPr>
          <w:b/>
          <w:sz w:val="32"/>
          <w:szCs w:val="32"/>
        </w:rPr>
        <w:t xml:space="preserve">Scholarship </w:t>
      </w:r>
      <w:r w:rsidR="006C5E92" w:rsidRPr="00FA3B85">
        <w:rPr>
          <w:b/>
          <w:sz w:val="32"/>
          <w:szCs w:val="32"/>
        </w:rPr>
        <w:t>for the PhD in Medical Sciences</w:t>
      </w:r>
      <w:r w:rsidR="003A73A8">
        <w:rPr>
          <w:b/>
          <w:sz w:val="32"/>
          <w:szCs w:val="32"/>
        </w:rPr>
        <w:t xml:space="preserve"> </w:t>
      </w:r>
    </w:p>
    <w:p w14:paraId="55B4F187" w14:textId="7E139E12" w:rsidR="004B598C" w:rsidRPr="002E5B9F" w:rsidRDefault="00C348EC" w:rsidP="002E5B9F">
      <w:pPr>
        <w:spacing w:after="0" w:line="360" w:lineRule="auto"/>
        <w:jc w:val="center"/>
        <w:rPr>
          <w:rFonts w:cstheme="minorHAnsi"/>
          <w:b/>
          <w:sz w:val="32"/>
          <w:szCs w:val="32"/>
        </w:rPr>
      </w:pPr>
      <w:r>
        <w:rPr>
          <w:b/>
          <w:sz w:val="32"/>
          <w:szCs w:val="32"/>
        </w:rPr>
        <w:t>in</w:t>
      </w:r>
      <w:r w:rsidR="00C46C67">
        <w:rPr>
          <w:b/>
          <w:sz w:val="32"/>
          <w:szCs w:val="32"/>
        </w:rPr>
        <w:t xml:space="preserve"> the field of</w:t>
      </w:r>
      <w:r>
        <w:rPr>
          <w:b/>
          <w:sz w:val="32"/>
          <w:szCs w:val="32"/>
        </w:rPr>
        <w:t xml:space="preserve"> </w:t>
      </w:r>
      <w:r w:rsidR="0086653C">
        <w:rPr>
          <w:b/>
          <w:sz w:val="32"/>
          <w:szCs w:val="32"/>
        </w:rPr>
        <w:t>Epidemiology and Public Health</w:t>
      </w:r>
      <w:r w:rsidR="004B598C">
        <w:rPr>
          <w:b/>
          <w:sz w:val="32"/>
          <w:szCs w:val="32"/>
        </w:rPr>
        <w:t xml:space="preserve"> </w:t>
      </w:r>
      <w:r w:rsidR="00915F21">
        <w:rPr>
          <w:b/>
          <w:sz w:val="32"/>
          <w:szCs w:val="32"/>
        </w:rPr>
        <w:t xml:space="preserve">for the </w:t>
      </w:r>
      <w:r w:rsidR="004B598C" w:rsidRPr="002E5B9F">
        <w:rPr>
          <w:b/>
          <w:sz w:val="32"/>
          <w:szCs w:val="32"/>
        </w:rPr>
        <w:t>PhD Research Project ‘</w:t>
      </w:r>
      <w:r w:rsidR="004B598C" w:rsidRPr="002E5B9F">
        <w:rPr>
          <w:rFonts w:cstheme="minorHAnsi"/>
          <w:b/>
          <w:sz w:val="32"/>
          <w:szCs w:val="32"/>
        </w:rPr>
        <w:t>Efficacy of dietary supplement use in cancer survivorship care: Meta-analysis for guiding evidence-based patient care</w:t>
      </w:r>
      <w:r w:rsidR="004B598C">
        <w:rPr>
          <w:rFonts w:cstheme="minorHAnsi"/>
          <w:b/>
          <w:sz w:val="32"/>
          <w:szCs w:val="32"/>
        </w:rPr>
        <w:t>’</w:t>
      </w:r>
    </w:p>
    <w:p w14:paraId="61D3D4BA" w14:textId="5F1CF126" w:rsidR="004B598C" w:rsidRPr="002E5B9F" w:rsidRDefault="004B598C" w:rsidP="004B598C">
      <w:pPr>
        <w:spacing w:after="0" w:line="360" w:lineRule="auto"/>
        <w:jc w:val="center"/>
        <w:rPr>
          <w:b/>
          <w:sz w:val="24"/>
          <w:szCs w:val="24"/>
        </w:rPr>
      </w:pPr>
    </w:p>
    <w:p w14:paraId="3BDA3C4B" w14:textId="77777777" w:rsidR="00293FEA" w:rsidRPr="002E5B9F" w:rsidRDefault="00F62DBF" w:rsidP="00306C83">
      <w:pPr>
        <w:spacing w:after="0" w:line="360" w:lineRule="auto"/>
        <w:rPr>
          <w:rFonts w:eastAsia="Times New Roman" w:cstheme="minorHAnsi"/>
          <w:b/>
          <w:sz w:val="28"/>
          <w:szCs w:val="28"/>
          <w:lang w:eastAsia="en-GB"/>
        </w:rPr>
      </w:pPr>
      <w:r w:rsidRPr="002E5B9F">
        <w:rPr>
          <w:rFonts w:eastAsia="Times New Roman" w:cstheme="minorHAnsi"/>
          <w:b/>
          <w:sz w:val="28"/>
          <w:szCs w:val="28"/>
          <w:lang w:eastAsia="en-GB"/>
        </w:rPr>
        <w:t xml:space="preserve">The PhD </w:t>
      </w:r>
      <w:r w:rsidR="00293FEA" w:rsidRPr="002E5B9F">
        <w:rPr>
          <w:rFonts w:eastAsia="Times New Roman" w:cstheme="minorHAnsi"/>
          <w:b/>
          <w:sz w:val="28"/>
          <w:szCs w:val="28"/>
          <w:lang w:eastAsia="en-GB"/>
        </w:rPr>
        <w:t>in Medical Sciences</w:t>
      </w:r>
      <w:r w:rsidR="00600ADF" w:rsidRPr="002E5B9F">
        <w:rPr>
          <w:rFonts w:eastAsia="Times New Roman" w:cstheme="minorHAnsi"/>
          <w:b/>
          <w:sz w:val="28"/>
          <w:szCs w:val="28"/>
          <w:lang w:eastAsia="en-GB"/>
        </w:rPr>
        <w:t>:</w:t>
      </w:r>
    </w:p>
    <w:p w14:paraId="3E47EC3A" w14:textId="1252D294" w:rsidR="006F50E2" w:rsidRPr="00306C83" w:rsidRDefault="006C5E92" w:rsidP="00306C83">
      <w:pPr>
        <w:spacing w:after="0" w:line="360" w:lineRule="auto"/>
        <w:jc w:val="both"/>
        <w:rPr>
          <w:rFonts w:eastAsia="Times New Roman" w:cstheme="minorHAnsi"/>
          <w:lang w:eastAsia="en-GB"/>
        </w:rPr>
      </w:pPr>
      <w:r w:rsidRPr="00306C83">
        <w:rPr>
          <w:rFonts w:eastAsia="Times New Roman" w:cstheme="minorHAnsi"/>
          <w:lang w:eastAsia="en-GB"/>
        </w:rPr>
        <w:t xml:space="preserve">The University of Nicosia Medical School offers </w:t>
      </w:r>
      <w:r w:rsidR="002D019A" w:rsidRPr="00306C83">
        <w:rPr>
          <w:rFonts w:eastAsia="Times New Roman" w:cstheme="minorHAnsi"/>
          <w:lang w:eastAsia="en-GB"/>
        </w:rPr>
        <w:t>the</w:t>
      </w:r>
      <w:r w:rsidRPr="00306C83">
        <w:rPr>
          <w:rFonts w:eastAsia="Times New Roman" w:cstheme="minorHAnsi"/>
          <w:lang w:eastAsia="en-GB"/>
        </w:rPr>
        <w:t xml:space="preserve"> </w:t>
      </w:r>
      <w:r w:rsidR="00F62DBF" w:rsidRPr="00306C83">
        <w:rPr>
          <w:rFonts w:eastAsia="Times New Roman" w:cstheme="minorHAnsi"/>
          <w:lang w:eastAsia="en-GB"/>
        </w:rPr>
        <w:t xml:space="preserve">degree </w:t>
      </w:r>
      <w:r w:rsidRPr="00306C83">
        <w:rPr>
          <w:rFonts w:eastAsia="Times New Roman" w:cstheme="minorHAnsi"/>
          <w:b/>
          <w:lang w:eastAsia="en-GB"/>
        </w:rPr>
        <w:t>PhD</w:t>
      </w:r>
      <w:r w:rsidR="002D019A" w:rsidRPr="00306C83">
        <w:rPr>
          <w:rFonts w:eastAsia="Times New Roman" w:cstheme="minorHAnsi"/>
          <w:b/>
          <w:lang w:eastAsia="en-GB"/>
        </w:rPr>
        <w:t xml:space="preserve"> </w:t>
      </w:r>
      <w:r w:rsidRPr="00306C83">
        <w:rPr>
          <w:rFonts w:eastAsia="Times New Roman" w:cstheme="minorHAnsi"/>
          <w:b/>
          <w:lang w:eastAsia="en-GB"/>
        </w:rPr>
        <w:t>in Medical Sciences</w:t>
      </w:r>
      <w:r w:rsidR="00EF677C" w:rsidRPr="00306C83">
        <w:rPr>
          <w:rFonts w:eastAsia="Times New Roman" w:cstheme="minorHAnsi"/>
          <w:b/>
          <w:lang w:eastAsia="en-GB"/>
        </w:rPr>
        <w:t xml:space="preserve"> in</w:t>
      </w:r>
      <w:r w:rsidR="009861D6" w:rsidRPr="00306C83">
        <w:rPr>
          <w:rFonts w:eastAsia="Times New Roman" w:cstheme="minorHAnsi"/>
          <w:b/>
          <w:lang w:eastAsia="en-GB"/>
        </w:rPr>
        <w:t xml:space="preserve"> Epidemiology and Public Health</w:t>
      </w:r>
      <w:r w:rsidR="00E270B0" w:rsidRPr="00306C83">
        <w:rPr>
          <w:rFonts w:eastAsia="Times New Roman" w:cstheme="minorHAnsi"/>
          <w:b/>
          <w:lang w:eastAsia="en-GB"/>
        </w:rPr>
        <w:t>.</w:t>
      </w:r>
      <w:r w:rsidRPr="00306C83">
        <w:rPr>
          <w:rFonts w:eastAsia="Times New Roman" w:cstheme="minorHAnsi"/>
          <w:lang w:eastAsia="en-GB"/>
        </w:rPr>
        <w:t xml:space="preserve"> The degree is awarded to students who successfully complete an independent research programme that breaks new ground in the chosen field of study. </w:t>
      </w:r>
      <w:r w:rsidRPr="00306C83">
        <w:rPr>
          <w:rFonts w:cstheme="minorHAnsi"/>
        </w:rPr>
        <w:t xml:space="preserve">The PhD programme aspires to </w:t>
      </w:r>
      <w:r w:rsidR="00253F4C" w:rsidRPr="00306C83">
        <w:rPr>
          <w:rFonts w:cstheme="minorHAnsi"/>
        </w:rPr>
        <w:t>empower</w:t>
      </w:r>
      <w:r w:rsidRPr="00306C83">
        <w:rPr>
          <w:rFonts w:cstheme="minorHAnsi"/>
        </w:rPr>
        <w:t xml:space="preserve"> students to become independent researchers, thus advancing innovation and development. </w:t>
      </w:r>
    </w:p>
    <w:p w14:paraId="0F2A17FB" w14:textId="77777777" w:rsidR="004B598C" w:rsidRPr="00306C83" w:rsidRDefault="004B598C" w:rsidP="00306C83">
      <w:pPr>
        <w:spacing w:after="0" w:line="360" w:lineRule="auto"/>
        <w:rPr>
          <w:rFonts w:cstheme="minorHAnsi"/>
          <w:color w:val="333333"/>
        </w:rPr>
      </w:pPr>
    </w:p>
    <w:p w14:paraId="37E58DCF" w14:textId="77777777" w:rsidR="00E270B0" w:rsidRPr="002E5B9F" w:rsidRDefault="00F92032" w:rsidP="00306C83">
      <w:pPr>
        <w:spacing w:after="0" w:line="360" w:lineRule="auto"/>
        <w:rPr>
          <w:rFonts w:cstheme="minorHAnsi"/>
          <w:b/>
          <w:sz w:val="28"/>
          <w:szCs w:val="28"/>
        </w:rPr>
      </w:pPr>
      <w:r w:rsidRPr="002E5B9F">
        <w:rPr>
          <w:rFonts w:cstheme="minorHAnsi"/>
          <w:b/>
          <w:sz w:val="28"/>
          <w:szCs w:val="28"/>
        </w:rPr>
        <w:t xml:space="preserve">The </w:t>
      </w:r>
      <w:r w:rsidR="00E270B0" w:rsidRPr="002E5B9F">
        <w:rPr>
          <w:rFonts w:cstheme="minorHAnsi"/>
          <w:b/>
          <w:sz w:val="28"/>
          <w:szCs w:val="28"/>
        </w:rPr>
        <w:t>Research Project</w:t>
      </w:r>
      <w:r w:rsidRPr="002E5B9F">
        <w:rPr>
          <w:rFonts w:cstheme="minorHAnsi"/>
          <w:b/>
          <w:sz w:val="28"/>
          <w:szCs w:val="28"/>
        </w:rPr>
        <w:t>:</w:t>
      </w:r>
    </w:p>
    <w:p w14:paraId="7C7E13C4" w14:textId="69E6E77A" w:rsidR="00F64425" w:rsidRPr="00306C83" w:rsidRDefault="003F49DB" w:rsidP="00306C83">
      <w:pPr>
        <w:spacing w:after="0" w:line="360" w:lineRule="auto"/>
        <w:jc w:val="both"/>
        <w:rPr>
          <w:rFonts w:cstheme="minorHAnsi"/>
        </w:rPr>
      </w:pPr>
      <w:r w:rsidRPr="00306C83">
        <w:rPr>
          <w:rFonts w:cstheme="minorHAnsi"/>
        </w:rPr>
        <w:t>W</w:t>
      </w:r>
      <w:r w:rsidR="00A26BAD" w:rsidRPr="00306C83">
        <w:rPr>
          <w:rFonts w:cstheme="minorHAnsi"/>
        </w:rPr>
        <w:t xml:space="preserve">e </w:t>
      </w:r>
      <w:r w:rsidR="00C8211A" w:rsidRPr="00306C83">
        <w:rPr>
          <w:rFonts w:cstheme="minorHAnsi"/>
        </w:rPr>
        <w:t xml:space="preserve">are </w:t>
      </w:r>
      <w:r w:rsidRPr="00306C83">
        <w:rPr>
          <w:rFonts w:cstheme="minorHAnsi"/>
        </w:rPr>
        <w:t xml:space="preserve">currently </w:t>
      </w:r>
      <w:r w:rsidR="006F50E2" w:rsidRPr="00306C83">
        <w:rPr>
          <w:rFonts w:cstheme="minorHAnsi"/>
        </w:rPr>
        <w:t>inviting application</w:t>
      </w:r>
      <w:r w:rsidR="00EF677C" w:rsidRPr="00306C83">
        <w:rPr>
          <w:rFonts w:cstheme="minorHAnsi"/>
        </w:rPr>
        <w:t>s</w:t>
      </w:r>
      <w:r w:rsidR="006F50E2" w:rsidRPr="00306C83">
        <w:rPr>
          <w:rFonts w:cstheme="minorHAnsi"/>
        </w:rPr>
        <w:t xml:space="preserve"> </w:t>
      </w:r>
      <w:r w:rsidR="000906A7" w:rsidRPr="00306C83">
        <w:rPr>
          <w:rFonts w:cstheme="minorHAnsi"/>
        </w:rPr>
        <w:t xml:space="preserve">through a competitive process </w:t>
      </w:r>
      <w:r w:rsidR="001B0E60" w:rsidRPr="00306C83">
        <w:rPr>
          <w:rFonts w:cstheme="minorHAnsi"/>
        </w:rPr>
        <w:t>for</w:t>
      </w:r>
      <w:r w:rsidR="000906A7" w:rsidRPr="00306C83">
        <w:rPr>
          <w:rFonts w:cstheme="minorHAnsi"/>
        </w:rPr>
        <w:t xml:space="preserve"> </w:t>
      </w:r>
      <w:r w:rsidR="006F50E2" w:rsidRPr="00306C83">
        <w:rPr>
          <w:rFonts w:cstheme="minorHAnsi"/>
        </w:rPr>
        <w:t>high calibre candidates to apply for</w:t>
      </w:r>
      <w:r w:rsidR="0014379C" w:rsidRPr="00306C83">
        <w:rPr>
          <w:rFonts w:cstheme="minorHAnsi"/>
        </w:rPr>
        <w:t xml:space="preserve"> </w:t>
      </w:r>
      <w:r w:rsidR="00E270B0" w:rsidRPr="00306C83">
        <w:rPr>
          <w:rFonts w:cstheme="minorHAnsi"/>
        </w:rPr>
        <w:t>one</w:t>
      </w:r>
      <w:r w:rsidR="006F50E2" w:rsidRPr="00306C83">
        <w:rPr>
          <w:rFonts w:cstheme="minorHAnsi"/>
        </w:rPr>
        <w:t xml:space="preserve"> </w:t>
      </w:r>
      <w:r w:rsidR="00253F4C" w:rsidRPr="00306C83">
        <w:rPr>
          <w:rFonts w:cstheme="minorHAnsi"/>
        </w:rPr>
        <w:t xml:space="preserve">PhD </w:t>
      </w:r>
      <w:r w:rsidR="000906A7" w:rsidRPr="00306C83">
        <w:rPr>
          <w:rFonts w:cstheme="minorHAnsi"/>
        </w:rPr>
        <w:t>Scholarship</w:t>
      </w:r>
      <w:r w:rsidR="00C46C67">
        <w:rPr>
          <w:rFonts w:cstheme="minorHAnsi"/>
        </w:rPr>
        <w:t xml:space="preserve"> for a project</w:t>
      </w:r>
      <w:r w:rsidR="00E270B0" w:rsidRPr="00306C83">
        <w:rPr>
          <w:rFonts w:cstheme="minorHAnsi"/>
        </w:rPr>
        <w:t xml:space="preserve"> in</w:t>
      </w:r>
      <w:r w:rsidR="00F92032" w:rsidRPr="00306C83">
        <w:rPr>
          <w:rFonts w:cstheme="minorHAnsi"/>
        </w:rPr>
        <w:t xml:space="preserve"> the field of </w:t>
      </w:r>
      <w:r w:rsidR="000852E9" w:rsidRPr="002E5B9F">
        <w:rPr>
          <w:rFonts w:cstheme="minorHAnsi"/>
        </w:rPr>
        <w:t>Epidemiology and Public Health</w:t>
      </w:r>
      <w:r w:rsidR="00E270B0" w:rsidRPr="002E5B9F">
        <w:rPr>
          <w:rFonts w:cstheme="minorHAnsi"/>
        </w:rPr>
        <w:t>.</w:t>
      </w:r>
      <w:r w:rsidR="00F64425" w:rsidRPr="00C46C67">
        <w:rPr>
          <w:rFonts w:cstheme="minorHAnsi"/>
        </w:rPr>
        <w:t xml:space="preserve"> The</w:t>
      </w:r>
      <w:r w:rsidR="00F64425" w:rsidRPr="00306C83">
        <w:rPr>
          <w:rFonts w:cstheme="minorHAnsi"/>
        </w:rPr>
        <w:t xml:space="preserve"> successful candidate will enrol on the PhD programme in Medical Sciences and will work under the Supervision of </w:t>
      </w:r>
      <w:r w:rsidR="00207621" w:rsidRPr="00207621">
        <w:rPr>
          <w:rFonts w:cstheme="minorHAnsi"/>
          <w:b/>
        </w:rPr>
        <w:t xml:space="preserve">Dr </w:t>
      </w:r>
      <w:r w:rsidR="000852E9" w:rsidRPr="00207621">
        <w:rPr>
          <w:rFonts w:cstheme="minorHAnsi"/>
          <w:b/>
        </w:rPr>
        <w:t>Elena Critselis</w:t>
      </w:r>
      <w:r w:rsidR="00543B55" w:rsidRPr="00306C83">
        <w:rPr>
          <w:rFonts w:cstheme="minorHAnsi"/>
        </w:rPr>
        <w:t xml:space="preserve">, </w:t>
      </w:r>
      <w:r w:rsidR="000852E9" w:rsidRPr="00306C83">
        <w:rPr>
          <w:rFonts w:cstheme="minorHAnsi"/>
        </w:rPr>
        <w:t xml:space="preserve">Associate </w:t>
      </w:r>
      <w:r w:rsidR="00543B55" w:rsidRPr="00306C83">
        <w:rPr>
          <w:rFonts w:cstheme="minorHAnsi"/>
        </w:rPr>
        <w:t xml:space="preserve">Professor </w:t>
      </w:r>
      <w:r w:rsidR="000852E9" w:rsidRPr="00F73D2D">
        <w:rPr>
          <w:rFonts w:cstheme="minorHAnsi"/>
        </w:rPr>
        <w:t>in Epidemiology and Public Health</w:t>
      </w:r>
      <w:r w:rsidR="006230DF">
        <w:rPr>
          <w:rFonts w:cstheme="minorHAnsi"/>
        </w:rPr>
        <w:t xml:space="preserve">, Head of the Department of Primary Care and Population Health, and </w:t>
      </w:r>
      <w:proofErr w:type="spellStart"/>
      <w:r w:rsidR="006230DF">
        <w:rPr>
          <w:rFonts w:cstheme="minorHAnsi"/>
        </w:rPr>
        <w:t>Msc</w:t>
      </w:r>
      <w:proofErr w:type="spellEnd"/>
      <w:r w:rsidR="006230DF">
        <w:rPr>
          <w:rFonts w:cstheme="minorHAnsi"/>
        </w:rPr>
        <w:t xml:space="preserve"> in Health Services Administration (MSc in HSA) Program Director</w:t>
      </w:r>
      <w:r w:rsidR="000852E9" w:rsidRPr="00306C83">
        <w:rPr>
          <w:rFonts w:cstheme="minorHAnsi"/>
        </w:rPr>
        <w:t xml:space="preserve"> </w:t>
      </w:r>
      <w:r w:rsidR="00543B55" w:rsidRPr="00306C83">
        <w:rPr>
          <w:rFonts w:cstheme="minorHAnsi"/>
        </w:rPr>
        <w:t>at the University of Nicosia Medical School</w:t>
      </w:r>
      <w:r w:rsidR="00F64425" w:rsidRPr="00306C83">
        <w:rPr>
          <w:rFonts w:cstheme="minorHAnsi"/>
        </w:rPr>
        <w:t>.</w:t>
      </w:r>
    </w:p>
    <w:p w14:paraId="17D5C9C2" w14:textId="77777777" w:rsidR="004B598C" w:rsidRPr="00306C83" w:rsidRDefault="004B598C" w:rsidP="00306C83">
      <w:pPr>
        <w:spacing w:after="0" w:line="360" w:lineRule="auto"/>
        <w:rPr>
          <w:rFonts w:cstheme="minorHAnsi"/>
          <w:b/>
        </w:rPr>
      </w:pPr>
    </w:p>
    <w:p w14:paraId="7173E30B" w14:textId="77777777" w:rsidR="000852E9" w:rsidRPr="002E5B9F" w:rsidRDefault="00E270B0" w:rsidP="00306C83">
      <w:pPr>
        <w:spacing w:after="0" w:line="360" w:lineRule="auto"/>
        <w:rPr>
          <w:rFonts w:cstheme="minorHAnsi"/>
          <w:b/>
          <w:sz w:val="24"/>
          <w:szCs w:val="24"/>
        </w:rPr>
      </w:pPr>
      <w:r w:rsidRPr="002E5B9F">
        <w:rPr>
          <w:rFonts w:cstheme="minorHAnsi"/>
          <w:b/>
          <w:sz w:val="24"/>
          <w:szCs w:val="24"/>
        </w:rPr>
        <w:t xml:space="preserve">Project </w:t>
      </w:r>
      <w:r w:rsidR="00DD3975" w:rsidRPr="002E5B9F">
        <w:rPr>
          <w:rFonts w:cstheme="minorHAnsi"/>
          <w:b/>
          <w:sz w:val="24"/>
          <w:szCs w:val="24"/>
        </w:rPr>
        <w:t>D</w:t>
      </w:r>
      <w:r w:rsidRPr="002E5B9F">
        <w:rPr>
          <w:rFonts w:cstheme="minorHAnsi"/>
          <w:b/>
          <w:sz w:val="24"/>
          <w:szCs w:val="24"/>
        </w:rPr>
        <w:t>escription:</w:t>
      </w:r>
      <w:r w:rsidR="00DD3975" w:rsidRPr="002E5B9F">
        <w:rPr>
          <w:rFonts w:cstheme="minorHAnsi"/>
          <w:b/>
          <w:sz w:val="24"/>
          <w:szCs w:val="24"/>
        </w:rPr>
        <w:t xml:space="preserve"> </w:t>
      </w:r>
    </w:p>
    <w:p w14:paraId="06262BA6" w14:textId="2D259CC2" w:rsidR="00C46C67" w:rsidRDefault="00306C83" w:rsidP="002E5B9F">
      <w:pPr>
        <w:spacing w:after="0" w:line="360" w:lineRule="auto"/>
        <w:jc w:val="both"/>
        <w:rPr>
          <w:rFonts w:cstheme="minorHAnsi"/>
        </w:rPr>
      </w:pPr>
      <w:r>
        <w:rPr>
          <w:rFonts w:cstheme="minorHAnsi"/>
          <w:b/>
        </w:rPr>
        <w:t xml:space="preserve">Research Project Title: </w:t>
      </w:r>
      <w:r w:rsidR="000852E9" w:rsidRPr="00602C25">
        <w:rPr>
          <w:rFonts w:cstheme="minorHAnsi"/>
        </w:rPr>
        <w:t>Efficacy of dietary supplement use in cancer survivorship care: Meta-analysis for guiding evidence-based patient care.</w:t>
      </w:r>
    </w:p>
    <w:p w14:paraId="16FB9433" w14:textId="77777777" w:rsidR="002E5B9F" w:rsidRPr="002E5B9F" w:rsidRDefault="002E5B9F" w:rsidP="002E5B9F">
      <w:pPr>
        <w:spacing w:after="0" w:line="360" w:lineRule="auto"/>
        <w:jc w:val="both"/>
        <w:rPr>
          <w:rFonts w:cstheme="minorHAnsi"/>
        </w:rPr>
      </w:pPr>
    </w:p>
    <w:p w14:paraId="69A86AB8" w14:textId="63EE4EFA" w:rsidR="005401A2" w:rsidRPr="00C46C67" w:rsidRDefault="00C46C67" w:rsidP="002E5B9F">
      <w:pPr>
        <w:spacing w:after="0" w:line="360" w:lineRule="auto"/>
        <w:jc w:val="both"/>
        <w:rPr>
          <w:rFonts w:cstheme="minorHAnsi"/>
          <w:b/>
        </w:rPr>
      </w:pPr>
      <w:r w:rsidRPr="002E5B9F">
        <w:rPr>
          <w:b/>
        </w:rPr>
        <w:t>Background</w:t>
      </w:r>
      <w:r w:rsidR="0094789D" w:rsidRPr="002E5B9F">
        <w:rPr>
          <w:b/>
        </w:rPr>
        <w:t xml:space="preserve">, </w:t>
      </w:r>
      <w:r w:rsidRPr="002E5B9F">
        <w:rPr>
          <w:b/>
        </w:rPr>
        <w:t>rationale</w:t>
      </w:r>
      <w:r w:rsidR="0094789D" w:rsidRPr="002E5B9F">
        <w:rPr>
          <w:b/>
        </w:rPr>
        <w:t xml:space="preserve"> and objectives</w:t>
      </w:r>
      <w:r w:rsidRPr="002E5B9F">
        <w:rPr>
          <w:b/>
        </w:rPr>
        <w:t>:</w:t>
      </w:r>
      <w:r w:rsidRPr="00853215">
        <w:rPr>
          <w:rFonts w:cstheme="minorHAnsi"/>
          <w:b/>
        </w:rPr>
        <w:t xml:space="preserve"> </w:t>
      </w:r>
      <w:r w:rsidR="009861D6" w:rsidRPr="00853215">
        <w:rPr>
          <w:lang w:val="en-US"/>
        </w:rPr>
        <w:t>Current</w:t>
      </w:r>
      <w:r w:rsidR="009861D6" w:rsidRPr="00306C83">
        <w:rPr>
          <w:lang w:val="en-US"/>
        </w:rPr>
        <w:t xml:space="preserve"> </w:t>
      </w:r>
      <w:r w:rsidR="000852E9" w:rsidRPr="00306C83">
        <w:rPr>
          <w:lang w:val="en-US"/>
        </w:rPr>
        <w:t xml:space="preserve">nutritional management </w:t>
      </w:r>
      <w:r w:rsidR="00C61FED" w:rsidRPr="00306C83">
        <w:rPr>
          <w:lang w:val="en-US"/>
        </w:rPr>
        <w:t xml:space="preserve">guidelines </w:t>
      </w:r>
      <w:r w:rsidR="009861D6" w:rsidRPr="00306C83">
        <w:rPr>
          <w:lang w:val="en-US"/>
        </w:rPr>
        <w:t>for</w:t>
      </w:r>
      <w:r w:rsidR="000852E9" w:rsidRPr="00306C83">
        <w:rPr>
          <w:lang w:val="en-US"/>
        </w:rPr>
        <w:t xml:space="preserve"> cancer survivors aim to support long-term cancer survivors through the adoption of a healthful diet, a physically active lifestyle, and healthy weight management</w:t>
      </w:r>
      <w:r w:rsidR="00025D1E" w:rsidRPr="00306C83">
        <w:rPr>
          <w:lang w:val="en-US"/>
        </w:rPr>
        <w:t xml:space="preserve">. </w:t>
      </w:r>
      <w:r w:rsidR="008F4548" w:rsidRPr="00306C83">
        <w:rPr>
          <w:lang w:val="en-US"/>
        </w:rPr>
        <w:t>D</w:t>
      </w:r>
      <w:r w:rsidR="000852E9" w:rsidRPr="00306C83">
        <w:rPr>
          <w:lang w:val="en-US"/>
        </w:rPr>
        <w:t>ietary suppleme</w:t>
      </w:r>
      <w:r w:rsidR="008F4548" w:rsidRPr="00306C83">
        <w:rPr>
          <w:lang w:val="en-US"/>
        </w:rPr>
        <w:t>nt use in cancer survivors is a</w:t>
      </w:r>
      <w:r w:rsidR="006C6C0D" w:rsidRPr="00306C83">
        <w:rPr>
          <w:lang w:val="en-US"/>
        </w:rPr>
        <w:t>n</w:t>
      </w:r>
      <w:r w:rsidR="000852E9" w:rsidRPr="00306C83">
        <w:rPr>
          <w:lang w:val="en-US"/>
        </w:rPr>
        <w:t xml:space="preserve"> emerging controversial concern</w:t>
      </w:r>
      <w:r w:rsidR="00C61FED" w:rsidRPr="00306C83">
        <w:rPr>
          <w:lang w:val="en-US"/>
        </w:rPr>
        <w:t xml:space="preserve"> since</w:t>
      </w:r>
      <w:r w:rsidR="00AF51E8">
        <w:rPr>
          <w:lang w:val="en-US"/>
        </w:rPr>
        <w:t xml:space="preserve"> </w:t>
      </w:r>
      <w:r w:rsidR="000852E9" w:rsidRPr="00306C83">
        <w:rPr>
          <w:lang w:val="en-US"/>
        </w:rPr>
        <w:t xml:space="preserve">conclusive evidence supporting </w:t>
      </w:r>
      <w:r w:rsidR="00025D1E" w:rsidRPr="00306C83">
        <w:rPr>
          <w:lang w:val="en-US"/>
        </w:rPr>
        <w:t xml:space="preserve">its </w:t>
      </w:r>
      <w:r w:rsidR="000852E9" w:rsidRPr="00306C83">
        <w:rPr>
          <w:lang w:val="en-US"/>
        </w:rPr>
        <w:t>efficacy</w:t>
      </w:r>
      <w:r w:rsidR="006C6C0D" w:rsidRPr="00306C83">
        <w:rPr>
          <w:lang w:val="en-US"/>
        </w:rPr>
        <w:t xml:space="preserve"> in cancer survivorship is lacking. </w:t>
      </w:r>
      <w:r w:rsidR="008F4548" w:rsidRPr="00306C83">
        <w:rPr>
          <w:lang w:val="en-US"/>
        </w:rPr>
        <w:t xml:space="preserve">The successful candidate will conduct a </w:t>
      </w:r>
      <w:r w:rsidR="00306C83" w:rsidRPr="00306C83">
        <w:rPr>
          <w:lang w:val="en-US"/>
        </w:rPr>
        <w:t>two-part</w:t>
      </w:r>
      <w:r w:rsidR="008F4548" w:rsidRPr="00306C83">
        <w:rPr>
          <w:lang w:val="en-US"/>
        </w:rPr>
        <w:t xml:space="preserve"> project for evaluating</w:t>
      </w:r>
      <w:r w:rsidR="000852E9" w:rsidRPr="00306C83">
        <w:rPr>
          <w:lang w:val="en-US"/>
        </w:rPr>
        <w:t xml:space="preserve"> </w:t>
      </w:r>
      <w:r w:rsidR="000852E9" w:rsidRPr="00306C83">
        <w:rPr>
          <w:lang w:val="en-US"/>
        </w:rPr>
        <w:lastRenderedPageBreak/>
        <w:t>the efficacy of dietary supplement use in</w:t>
      </w:r>
      <w:r w:rsidR="00025D1E" w:rsidRPr="00306C83">
        <w:rPr>
          <w:lang w:val="en-US"/>
        </w:rPr>
        <w:t xml:space="preserve"> cancer survivors</w:t>
      </w:r>
      <w:r w:rsidR="008F4548" w:rsidRPr="00306C83">
        <w:rPr>
          <w:lang w:val="en-US"/>
        </w:rPr>
        <w:t xml:space="preserve"> so as to guide evidence-based patient care. Specifically, for the first part of the project, the successful candidate will </w:t>
      </w:r>
      <w:r w:rsidR="000852E9" w:rsidRPr="00306C83">
        <w:rPr>
          <w:lang w:val="en-US"/>
        </w:rPr>
        <w:t xml:space="preserve">conduct meta-analyses </w:t>
      </w:r>
      <w:r w:rsidR="008F4548" w:rsidRPr="00306C83">
        <w:rPr>
          <w:lang w:val="en-US"/>
        </w:rPr>
        <w:t xml:space="preserve">in </w:t>
      </w:r>
      <w:r w:rsidR="000852E9" w:rsidRPr="00306C83">
        <w:rPr>
          <w:lang w:val="en-US"/>
        </w:rPr>
        <w:t>prospective cohort studies and</w:t>
      </w:r>
      <w:r w:rsidR="006230DF">
        <w:rPr>
          <w:lang w:val="en-US"/>
        </w:rPr>
        <w:t>/or</w:t>
      </w:r>
      <w:r w:rsidR="000852E9" w:rsidRPr="00306C83">
        <w:rPr>
          <w:lang w:val="en-US"/>
        </w:rPr>
        <w:t xml:space="preserve"> randomized clinical trials for assessing the efficacy of dietary supplement use in cancer survivors</w:t>
      </w:r>
      <w:r w:rsidR="008F4548" w:rsidRPr="00306C83">
        <w:rPr>
          <w:lang w:val="en-US"/>
        </w:rPr>
        <w:t xml:space="preserve">. For the second part of the project, the successful candidate will </w:t>
      </w:r>
      <w:r w:rsidR="000852E9" w:rsidRPr="00306C83">
        <w:rPr>
          <w:lang w:val="en-US"/>
        </w:rPr>
        <w:t xml:space="preserve">assess </w:t>
      </w:r>
      <w:r w:rsidR="008F4548" w:rsidRPr="00306C83">
        <w:rPr>
          <w:lang w:val="en-US"/>
        </w:rPr>
        <w:t xml:space="preserve">the </w:t>
      </w:r>
      <w:r w:rsidR="000852E9" w:rsidRPr="00306C83">
        <w:rPr>
          <w:lang w:val="en-US"/>
        </w:rPr>
        <w:t>current evidence level</w:t>
      </w:r>
      <w:r w:rsidR="008F4548" w:rsidRPr="00306C83">
        <w:rPr>
          <w:lang w:val="en-US"/>
        </w:rPr>
        <w:t>s</w:t>
      </w:r>
      <w:r w:rsidR="000852E9" w:rsidRPr="00306C83">
        <w:rPr>
          <w:lang w:val="en-US"/>
        </w:rPr>
        <w:t xml:space="preserve"> for </w:t>
      </w:r>
      <w:r w:rsidR="006C6C0D" w:rsidRPr="00306C83">
        <w:rPr>
          <w:lang w:val="en-US"/>
        </w:rPr>
        <w:t>further guiding evidence-based dietary supplement use in cancer survivorship</w:t>
      </w:r>
      <w:r w:rsidR="008F4548" w:rsidRPr="00306C83">
        <w:rPr>
          <w:lang w:val="en-US"/>
        </w:rPr>
        <w:t xml:space="preserve"> care</w:t>
      </w:r>
      <w:r w:rsidR="000852E9" w:rsidRPr="00306C83">
        <w:rPr>
          <w:lang w:val="en-US"/>
        </w:rPr>
        <w:t>.</w:t>
      </w:r>
    </w:p>
    <w:p w14:paraId="00CE91AE" w14:textId="77777777" w:rsidR="004B598C" w:rsidRPr="002E5B9F" w:rsidRDefault="004B598C" w:rsidP="00306C83">
      <w:pPr>
        <w:pStyle w:val="Default"/>
        <w:spacing w:line="360" w:lineRule="auto"/>
        <w:ind w:left="720"/>
        <w:jc w:val="both"/>
        <w:rPr>
          <w:rFonts w:asciiTheme="minorHAnsi" w:hAnsiTheme="minorHAnsi" w:cstheme="minorHAnsi"/>
          <w:sz w:val="28"/>
          <w:szCs w:val="28"/>
          <w:lang w:val="en-US"/>
        </w:rPr>
      </w:pPr>
    </w:p>
    <w:p w14:paraId="7D12F8CB" w14:textId="77777777" w:rsidR="00E270B0" w:rsidRPr="002E5B9F" w:rsidRDefault="00F92032" w:rsidP="00306C83">
      <w:pPr>
        <w:spacing w:after="0" w:line="360" w:lineRule="auto"/>
        <w:rPr>
          <w:rFonts w:cstheme="minorHAnsi"/>
          <w:b/>
          <w:sz w:val="28"/>
          <w:szCs w:val="28"/>
        </w:rPr>
      </w:pPr>
      <w:r w:rsidRPr="002E5B9F">
        <w:rPr>
          <w:rFonts w:cstheme="minorHAnsi"/>
          <w:b/>
          <w:sz w:val="28"/>
          <w:szCs w:val="28"/>
        </w:rPr>
        <w:t xml:space="preserve">The </w:t>
      </w:r>
      <w:r w:rsidR="00E270B0" w:rsidRPr="002E5B9F">
        <w:rPr>
          <w:rFonts w:cstheme="minorHAnsi"/>
          <w:b/>
          <w:sz w:val="28"/>
          <w:szCs w:val="28"/>
        </w:rPr>
        <w:t>Scholarship:</w:t>
      </w:r>
    </w:p>
    <w:p w14:paraId="5BDF8FC9" w14:textId="77777777" w:rsidR="00D45FFC" w:rsidRPr="00306C83" w:rsidRDefault="00F92032" w:rsidP="00306C83">
      <w:pPr>
        <w:spacing w:after="0" w:line="360" w:lineRule="auto"/>
        <w:rPr>
          <w:rFonts w:cstheme="minorHAnsi"/>
        </w:rPr>
      </w:pPr>
      <w:r w:rsidRPr="002E5B9F">
        <w:rPr>
          <w:rFonts w:cstheme="minorHAnsi"/>
          <w:sz w:val="24"/>
          <w:szCs w:val="24"/>
        </w:rPr>
        <w:t xml:space="preserve">The </w:t>
      </w:r>
      <w:r w:rsidR="000906A7" w:rsidRPr="002E5B9F">
        <w:rPr>
          <w:rFonts w:cstheme="minorHAnsi"/>
          <w:sz w:val="24"/>
          <w:szCs w:val="24"/>
        </w:rPr>
        <w:t xml:space="preserve">Scholarship </w:t>
      </w:r>
      <w:r w:rsidR="00290376" w:rsidRPr="002E5B9F">
        <w:rPr>
          <w:rFonts w:cstheme="minorHAnsi"/>
          <w:sz w:val="24"/>
          <w:szCs w:val="24"/>
        </w:rPr>
        <w:t xml:space="preserve">will have </w:t>
      </w:r>
      <w:r w:rsidR="00D45FFC" w:rsidRPr="002E5B9F">
        <w:rPr>
          <w:rFonts w:cstheme="minorHAnsi"/>
          <w:sz w:val="24"/>
          <w:szCs w:val="24"/>
        </w:rPr>
        <w:t xml:space="preserve">a duration of </w:t>
      </w:r>
      <w:r w:rsidR="00E2045F" w:rsidRPr="002E5B9F">
        <w:rPr>
          <w:rFonts w:cstheme="minorHAnsi"/>
          <w:sz w:val="24"/>
          <w:szCs w:val="24"/>
        </w:rPr>
        <w:t>three</w:t>
      </w:r>
      <w:r w:rsidR="00D45FFC" w:rsidRPr="00306C83">
        <w:rPr>
          <w:rFonts w:cstheme="minorHAnsi"/>
        </w:rPr>
        <w:t xml:space="preserve"> </w:t>
      </w:r>
      <w:r w:rsidR="00E87D03" w:rsidRPr="00306C83">
        <w:rPr>
          <w:rFonts w:cstheme="minorHAnsi"/>
        </w:rPr>
        <w:t>to</w:t>
      </w:r>
      <w:r w:rsidR="00A10EEE" w:rsidRPr="00306C83">
        <w:rPr>
          <w:rFonts w:cstheme="minorHAnsi"/>
        </w:rPr>
        <w:t xml:space="preserve"> four </w:t>
      </w:r>
      <w:r w:rsidR="00D45FFC" w:rsidRPr="00306C83">
        <w:rPr>
          <w:rFonts w:cstheme="minorHAnsi"/>
        </w:rPr>
        <w:t xml:space="preserve">years and </w:t>
      </w:r>
      <w:r w:rsidR="006C5E92" w:rsidRPr="00306C83">
        <w:rPr>
          <w:rFonts w:cstheme="minorHAnsi"/>
        </w:rPr>
        <w:t>will cover</w:t>
      </w:r>
      <w:r w:rsidR="00D45FFC" w:rsidRPr="00306C83">
        <w:rPr>
          <w:rFonts w:cstheme="minorHAnsi"/>
        </w:rPr>
        <w:t>:</w:t>
      </w:r>
    </w:p>
    <w:p w14:paraId="2A9BFE98" w14:textId="320DDC13" w:rsidR="00F62DBF" w:rsidRPr="00306C83" w:rsidRDefault="00F62DBF" w:rsidP="00306C83">
      <w:pPr>
        <w:pStyle w:val="ListParagraph"/>
        <w:numPr>
          <w:ilvl w:val="0"/>
          <w:numId w:val="18"/>
        </w:numPr>
        <w:shd w:val="clear" w:color="auto" w:fill="FFFFFF"/>
        <w:spacing w:after="0" w:line="360" w:lineRule="auto"/>
        <w:rPr>
          <w:rFonts w:cstheme="minorHAnsi"/>
        </w:rPr>
      </w:pPr>
      <w:r w:rsidRPr="00306C83">
        <w:rPr>
          <w:rFonts w:eastAsia="Times New Roman" w:cstheme="minorHAnsi"/>
          <w:lang w:eastAsia="en-GB"/>
        </w:rPr>
        <w:t xml:space="preserve">The tuition fees for the PhD programme which are €13,500 </w:t>
      </w:r>
      <w:r w:rsidR="009461A4">
        <w:rPr>
          <w:rFonts w:eastAsia="Times New Roman" w:cstheme="minorHAnsi"/>
          <w:lang w:eastAsia="en-GB"/>
        </w:rPr>
        <w:t xml:space="preserve">in total </w:t>
      </w:r>
      <w:r w:rsidRPr="00306C83">
        <w:rPr>
          <w:rFonts w:eastAsia="Times New Roman" w:cstheme="minorHAnsi"/>
          <w:lang w:eastAsia="en-GB"/>
        </w:rPr>
        <w:t xml:space="preserve">for </w:t>
      </w:r>
      <w:r w:rsidR="00A10EEE" w:rsidRPr="00306C83">
        <w:rPr>
          <w:rFonts w:eastAsia="Times New Roman" w:cstheme="minorHAnsi"/>
          <w:lang w:eastAsia="en-GB"/>
        </w:rPr>
        <w:t xml:space="preserve">the first </w:t>
      </w:r>
      <w:r w:rsidRPr="00306C83">
        <w:rPr>
          <w:rFonts w:eastAsia="Times New Roman" w:cstheme="minorHAnsi"/>
          <w:lang w:eastAsia="en-GB"/>
        </w:rPr>
        <w:t>3 years</w:t>
      </w:r>
      <w:r w:rsidR="00E87D03" w:rsidRPr="00306C83">
        <w:rPr>
          <w:rFonts w:eastAsia="Times New Roman" w:cstheme="minorHAnsi"/>
          <w:lang w:eastAsia="en-GB"/>
        </w:rPr>
        <w:t xml:space="preserve"> and</w:t>
      </w:r>
      <w:r w:rsidRPr="00306C83">
        <w:rPr>
          <w:rFonts w:eastAsia="Times New Roman" w:cstheme="minorHAnsi"/>
          <w:lang w:eastAsia="en-GB"/>
        </w:rPr>
        <w:t xml:space="preserve"> </w:t>
      </w:r>
      <w:r w:rsidR="00A10EEE" w:rsidRPr="00306C83">
        <w:rPr>
          <w:rFonts w:eastAsia="Times New Roman" w:cstheme="minorHAnsi"/>
          <w:lang w:eastAsia="en-GB"/>
        </w:rPr>
        <w:t>€1,500 for year 4.</w:t>
      </w:r>
    </w:p>
    <w:p w14:paraId="12F23077" w14:textId="77777777" w:rsidR="00EF7A5C" w:rsidRPr="002E5B9F" w:rsidRDefault="00EF7A5C" w:rsidP="00306C83">
      <w:pPr>
        <w:spacing w:after="0" w:line="360" w:lineRule="auto"/>
        <w:rPr>
          <w:rFonts w:cstheme="minorHAnsi"/>
          <w:b/>
        </w:rPr>
      </w:pPr>
    </w:p>
    <w:p w14:paraId="6A570996" w14:textId="0BFD6401" w:rsidR="00C64769" w:rsidRPr="002E5B9F" w:rsidRDefault="0014379C" w:rsidP="00306C83">
      <w:pPr>
        <w:spacing w:after="0" w:line="360" w:lineRule="auto"/>
        <w:rPr>
          <w:rFonts w:cstheme="minorHAnsi"/>
          <w:b/>
          <w:sz w:val="24"/>
          <w:szCs w:val="24"/>
        </w:rPr>
      </w:pPr>
      <w:r w:rsidRPr="002E5B9F">
        <w:rPr>
          <w:rFonts w:cstheme="minorHAnsi"/>
          <w:b/>
          <w:sz w:val="24"/>
          <w:szCs w:val="24"/>
        </w:rPr>
        <w:t>Requirements and Qualifications</w:t>
      </w:r>
      <w:r w:rsidR="00600ADF" w:rsidRPr="002E5B9F">
        <w:rPr>
          <w:rFonts w:cstheme="minorHAnsi"/>
          <w:b/>
          <w:sz w:val="24"/>
          <w:szCs w:val="24"/>
        </w:rPr>
        <w:t>:</w:t>
      </w:r>
      <w:r w:rsidRPr="002E5B9F">
        <w:rPr>
          <w:rFonts w:cstheme="minorHAnsi"/>
          <w:b/>
          <w:sz w:val="24"/>
          <w:szCs w:val="24"/>
        </w:rPr>
        <w:t xml:space="preserve"> </w:t>
      </w:r>
    </w:p>
    <w:p w14:paraId="23104060" w14:textId="6C0772B9" w:rsidR="00025D1E" w:rsidRPr="00306C83" w:rsidRDefault="006F50E2" w:rsidP="002E5B9F">
      <w:pPr>
        <w:pStyle w:val="ListParagraph"/>
        <w:numPr>
          <w:ilvl w:val="0"/>
          <w:numId w:val="11"/>
        </w:numPr>
        <w:spacing w:after="0" w:line="360" w:lineRule="auto"/>
        <w:jc w:val="both"/>
        <w:rPr>
          <w:rFonts w:eastAsia="Times New Roman" w:cstheme="minorHAnsi"/>
        </w:rPr>
      </w:pPr>
      <w:r w:rsidRPr="00306C83">
        <w:rPr>
          <w:rFonts w:eastAsia="Times New Roman" w:cstheme="minorHAnsi"/>
        </w:rPr>
        <w:t xml:space="preserve">Eligible </w:t>
      </w:r>
      <w:r w:rsidR="00EB2532" w:rsidRPr="00306C83">
        <w:rPr>
          <w:rFonts w:eastAsia="Times New Roman" w:cstheme="minorHAnsi"/>
        </w:rPr>
        <w:t>c</w:t>
      </w:r>
      <w:r w:rsidRPr="00306C83">
        <w:rPr>
          <w:rFonts w:eastAsia="Times New Roman" w:cstheme="minorHAnsi"/>
        </w:rPr>
        <w:t xml:space="preserve">andidates should hold (or hold by the time that the programme is expected to commence i.e. </w:t>
      </w:r>
      <w:r w:rsidR="00AF51E8">
        <w:rPr>
          <w:rFonts w:eastAsia="Times New Roman" w:cstheme="minorHAnsi"/>
        </w:rPr>
        <w:t>October</w:t>
      </w:r>
      <w:r w:rsidR="00EB2532" w:rsidRPr="00306C83">
        <w:rPr>
          <w:rFonts w:eastAsia="Times New Roman" w:cstheme="minorHAnsi"/>
        </w:rPr>
        <w:t xml:space="preserve"> 2022</w:t>
      </w:r>
      <w:r w:rsidRPr="00306C83">
        <w:rPr>
          <w:rFonts w:eastAsia="Times New Roman" w:cstheme="minorHAnsi"/>
        </w:rPr>
        <w:t xml:space="preserve">) a </w:t>
      </w:r>
      <w:r w:rsidR="00F62DBF" w:rsidRPr="00306C83">
        <w:rPr>
          <w:rFonts w:eastAsia="Times New Roman" w:cstheme="minorHAnsi"/>
        </w:rPr>
        <w:t xml:space="preserve">recognised </w:t>
      </w:r>
      <w:r w:rsidRPr="00306C83">
        <w:rPr>
          <w:rFonts w:eastAsia="Times New Roman" w:cstheme="minorHAnsi"/>
        </w:rPr>
        <w:t>degree (</w:t>
      </w:r>
      <w:r w:rsidR="00293FEA" w:rsidRPr="00306C83">
        <w:rPr>
          <w:rFonts w:eastAsia="Times New Roman" w:cstheme="minorHAnsi"/>
        </w:rPr>
        <w:t xml:space="preserve">a </w:t>
      </w:r>
      <w:r w:rsidRPr="00306C83">
        <w:rPr>
          <w:rFonts w:eastAsia="Times New Roman" w:cstheme="minorHAnsi"/>
        </w:rPr>
        <w:t>Bachelor’s degree</w:t>
      </w:r>
      <w:r w:rsidR="00C61FED" w:rsidRPr="00306C83">
        <w:rPr>
          <w:rFonts w:eastAsia="Times New Roman" w:cstheme="minorHAnsi"/>
        </w:rPr>
        <w:t xml:space="preserve"> (BSc) </w:t>
      </w:r>
      <w:r w:rsidRPr="00306C83">
        <w:rPr>
          <w:rFonts w:eastAsia="Times New Roman" w:cstheme="minorHAnsi"/>
        </w:rPr>
        <w:t xml:space="preserve">or </w:t>
      </w:r>
      <w:r w:rsidR="00BF36BC" w:rsidRPr="00306C83">
        <w:rPr>
          <w:rFonts w:eastAsia="Times New Roman" w:cstheme="minorHAnsi"/>
        </w:rPr>
        <w:t xml:space="preserve">a degree </w:t>
      </w:r>
      <w:r w:rsidRPr="00306C83">
        <w:rPr>
          <w:rFonts w:eastAsia="Times New Roman" w:cstheme="minorHAnsi"/>
        </w:rPr>
        <w:t>equivalent for entry to a Master’s Degree</w:t>
      </w:r>
      <w:r w:rsidR="009861D6" w:rsidRPr="00306C83">
        <w:rPr>
          <w:rFonts w:eastAsia="Times New Roman" w:cstheme="minorHAnsi"/>
        </w:rPr>
        <w:t xml:space="preserve">, preferably in </w:t>
      </w:r>
      <w:r w:rsidR="00E40C68">
        <w:rPr>
          <w:rFonts w:eastAsia="Times New Roman" w:cstheme="minorHAnsi"/>
        </w:rPr>
        <w:t>D</w:t>
      </w:r>
      <w:r w:rsidR="009861D6" w:rsidRPr="00306C83">
        <w:rPr>
          <w:rFonts w:eastAsia="Times New Roman" w:cstheme="minorHAnsi"/>
        </w:rPr>
        <w:t xml:space="preserve">ietetics or </w:t>
      </w:r>
      <w:r w:rsidR="00E40C68">
        <w:rPr>
          <w:rFonts w:eastAsia="Times New Roman" w:cstheme="minorHAnsi"/>
        </w:rPr>
        <w:t>N</w:t>
      </w:r>
      <w:r w:rsidR="009861D6" w:rsidRPr="00306C83">
        <w:rPr>
          <w:rFonts w:eastAsia="Times New Roman" w:cstheme="minorHAnsi"/>
        </w:rPr>
        <w:t xml:space="preserve">utritional </w:t>
      </w:r>
      <w:r w:rsidR="00E40C68">
        <w:rPr>
          <w:rFonts w:eastAsia="Times New Roman" w:cstheme="minorHAnsi"/>
        </w:rPr>
        <w:t>S</w:t>
      </w:r>
      <w:r w:rsidR="009861D6" w:rsidRPr="00306C83">
        <w:rPr>
          <w:rFonts w:eastAsia="Times New Roman" w:cstheme="minorHAnsi"/>
        </w:rPr>
        <w:t xml:space="preserve">ciences, </w:t>
      </w:r>
      <w:r w:rsidR="00E40C68">
        <w:rPr>
          <w:rFonts w:eastAsia="Times New Roman" w:cstheme="minorHAnsi"/>
        </w:rPr>
        <w:t>E</w:t>
      </w:r>
      <w:r w:rsidR="009861D6" w:rsidRPr="00306C83">
        <w:rPr>
          <w:rFonts w:eastAsia="Times New Roman" w:cstheme="minorHAnsi"/>
        </w:rPr>
        <w:t xml:space="preserve">pidemiology, </w:t>
      </w:r>
      <w:r w:rsidR="00E40C68">
        <w:rPr>
          <w:rFonts w:eastAsia="Times New Roman" w:cstheme="minorHAnsi"/>
        </w:rPr>
        <w:t>B</w:t>
      </w:r>
      <w:r w:rsidR="009861D6" w:rsidRPr="00306C83">
        <w:rPr>
          <w:rFonts w:eastAsia="Times New Roman" w:cstheme="minorHAnsi"/>
        </w:rPr>
        <w:t xml:space="preserve">iostatistics, </w:t>
      </w:r>
      <w:r w:rsidR="00E40C68">
        <w:rPr>
          <w:rFonts w:eastAsia="Times New Roman" w:cstheme="minorHAnsi"/>
        </w:rPr>
        <w:t>P</w:t>
      </w:r>
      <w:r w:rsidR="009861D6" w:rsidRPr="00306C83">
        <w:rPr>
          <w:rFonts w:eastAsia="Times New Roman" w:cstheme="minorHAnsi"/>
        </w:rPr>
        <w:t xml:space="preserve">ublic </w:t>
      </w:r>
      <w:r w:rsidR="00E40C68">
        <w:rPr>
          <w:rFonts w:eastAsia="Times New Roman" w:cstheme="minorHAnsi"/>
        </w:rPr>
        <w:t>H</w:t>
      </w:r>
      <w:r w:rsidR="009861D6" w:rsidRPr="00306C83">
        <w:rPr>
          <w:rFonts w:eastAsia="Times New Roman" w:cstheme="minorHAnsi"/>
        </w:rPr>
        <w:t xml:space="preserve">ealth and/or related </w:t>
      </w:r>
      <w:r w:rsidR="00E40C68">
        <w:rPr>
          <w:rFonts w:eastAsia="Times New Roman" w:cstheme="minorHAnsi"/>
        </w:rPr>
        <w:t>H</w:t>
      </w:r>
      <w:r w:rsidR="009861D6" w:rsidRPr="00306C83">
        <w:rPr>
          <w:rFonts w:eastAsia="Times New Roman" w:cstheme="minorHAnsi"/>
        </w:rPr>
        <w:t xml:space="preserve">ealth </w:t>
      </w:r>
      <w:r w:rsidR="00E40C68">
        <w:rPr>
          <w:rFonts w:eastAsia="Times New Roman" w:cstheme="minorHAnsi"/>
        </w:rPr>
        <w:t>S</w:t>
      </w:r>
      <w:r w:rsidR="009861D6" w:rsidRPr="00306C83">
        <w:rPr>
          <w:rFonts w:eastAsia="Times New Roman" w:cstheme="minorHAnsi"/>
        </w:rPr>
        <w:t>ciences field</w:t>
      </w:r>
      <w:r w:rsidR="008769CB" w:rsidRPr="00306C83">
        <w:rPr>
          <w:rFonts w:eastAsia="Times New Roman" w:cstheme="minorHAnsi"/>
        </w:rPr>
        <w:t>)</w:t>
      </w:r>
      <w:r w:rsidRPr="00306C83">
        <w:rPr>
          <w:rFonts w:eastAsia="Times New Roman" w:cstheme="minorHAnsi"/>
        </w:rPr>
        <w:t xml:space="preserve"> and a Master’s degree </w:t>
      </w:r>
      <w:r w:rsidR="00C61FED" w:rsidRPr="00306C83">
        <w:rPr>
          <w:rFonts w:eastAsia="Times New Roman" w:cstheme="minorHAnsi"/>
        </w:rPr>
        <w:t>(MSc or MPH</w:t>
      </w:r>
      <w:r w:rsidR="009861D6" w:rsidRPr="00306C83">
        <w:rPr>
          <w:rFonts w:eastAsia="Times New Roman" w:cstheme="minorHAnsi"/>
        </w:rPr>
        <w:t>, preferably</w:t>
      </w:r>
      <w:r w:rsidR="00C61FED" w:rsidRPr="00306C83">
        <w:rPr>
          <w:rFonts w:eastAsia="Times New Roman" w:cstheme="minorHAnsi"/>
        </w:rPr>
        <w:t xml:space="preserve"> in </w:t>
      </w:r>
      <w:r w:rsidR="006230DF">
        <w:rPr>
          <w:rFonts w:eastAsia="Times New Roman" w:cstheme="minorHAnsi"/>
        </w:rPr>
        <w:t xml:space="preserve">Dietetics or Nutritional Sciences, </w:t>
      </w:r>
      <w:r w:rsidR="00E40C68">
        <w:rPr>
          <w:rFonts w:eastAsia="Times New Roman" w:cstheme="minorHAnsi"/>
        </w:rPr>
        <w:t>E</w:t>
      </w:r>
      <w:r w:rsidR="00C61FED" w:rsidRPr="00306C83">
        <w:rPr>
          <w:rFonts w:eastAsia="Times New Roman" w:cstheme="minorHAnsi"/>
        </w:rPr>
        <w:t xml:space="preserve">pidemiology, </w:t>
      </w:r>
      <w:r w:rsidR="00E40C68">
        <w:rPr>
          <w:rFonts w:eastAsia="Times New Roman" w:cstheme="minorHAnsi"/>
        </w:rPr>
        <w:t>B</w:t>
      </w:r>
      <w:r w:rsidR="00C61FED" w:rsidRPr="00306C83">
        <w:rPr>
          <w:rFonts w:eastAsia="Times New Roman" w:cstheme="minorHAnsi"/>
        </w:rPr>
        <w:t xml:space="preserve">iostatistics, </w:t>
      </w:r>
      <w:r w:rsidR="00E40C68">
        <w:rPr>
          <w:rFonts w:eastAsia="Times New Roman" w:cstheme="minorHAnsi"/>
        </w:rPr>
        <w:t>P</w:t>
      </w:r>
      <w:r w:rsidR="00C61FED" w:rsidRPr="00306C83">
        <w:rPr>
          <w:rFonts w:eastAsia="Times New Roman" w:cstheme="minorHAnsi"/>
        </w:rPr>
        <w:t xml:space="preserve">ublic </w:t>
      </w:r>
      <w:r w:rsidR="00E40C68">
        <w:rPr>
          <w:rFonts w:eastAsia="Times New Roman" w:cstheme="minorHAnsi"/>
        </w:rPr>
        <w:t>H</w:t>
      </w:r>
      <w:r w:rsidR="00C61FED" w:rsidRPr="00306C83">
        <w:rPr>
          <w:rFonts w:eastAsia="Times New Roman" w:cstheme="minorHAnsi"/>
        </w:rPr>
        <w:t xml:space="preserve">ealth and/or </w:t>
      </w:r>
      <w:r w:rsidR="006230DF">
        <w:rPr>
          <w:rFonts w:eastAsia="Times New Roman" w:cstheme="minorHAnsi"/>
        </w:rPr>
        <w:t xml:space="preserve">Health Sciences </w:t>
      </w:r>
      <w:r w:rsidR="00C61FED" w:rsidRPr="00306C83">
        <w:rPr>
          <w:rFonts w:eastAsia="Times New Roman" w:cstheme="minorHAnsi"/>
        </w:rPr>
        <w:t xml:space="preserve">related field) </w:t>
      </w:r>
      <w:r w:rsidRPr="00306C83">
        <w:rPr>
          <w:rFonts w:eastAsia="Times New Roman" w:cstheme="minorHAnsi"/>
        </w:rPr>
        <w:t xml:space="preserve">or a Doctor of Medicine degree (e.g. MBBS or MD degree). </w:t>
      </w:r>
    </w:p>
    <w:p w14:paraId="584F6D1C" w14:textId="62970DF1" w:rsidR="008F4548" w:rsidRPr="00306C83" w:rsidRDefault="006C6C0D" w:rsidP="00306C83">
      <w:pPr>
        <w:pStyle w:val="ListParagraph"/>
        <w:numPr>
          <w:ilvl w:val="0"/>
          <w:numId w:val="11"/>
        </w:numPr>
        <w:spacing w:after="0" w:line="360" w:lineRule="auto"/>
        <w:rPr>
          <w:rFonts w:eastAsia="Times New Roman" w:cstheme="minorHAnsi"/>
        </w:rPr>
      </w:pPr>
      <w:bookmarkStart w:id="0" w:name="_Hlk85453138"/>
      <w:r w:rsidRPr="00306C83">
        <w:rPr>
          <w:rFonts w:eastAsia="Times New Roman" w:cstheme="minorHAnsi"/>
        </w:rPr>
        <w:t>Candidates should demonstrate</w:t>
      </w:r>
      <w:r w:rsidR="00025D1E" w:rsidRPr="00306C83">
        <w:rPr>
          <w:rFonts w:eastAsia="Times New Roman" w:cstheme="minorHAnsi"/>
        </w:rPr>
        <w:t xml:space="preserve"> proficiency in </w:t>
      </w:r>
      <w:r w:rsidRPr="00306C83">
        <w:rPr>
          <w:rFonts w:eastAsia="Times New Roman" w:cstheme="minorHAnsi"/>
        </w:rPr>
        <w:t xml:space="preserve">using </w:t>
      </w:r>
      <w:r w:rsidR="00676988">
        <w:rPr>
          <w:rFonts w:eastAsia="Times New Roman" w:cstheme="minorHAnsi"/>
        </w:rPr>
        <w:t>S</w:t>
      </w:r>
      <w:r w:rsidR="00025D1E" w:rsidRPr="00306C83">
        <w:rPr>
          <w:rFonts w:eastAsia="Times New Roman" w:cstheme="minorHAnsi"/>
        </w:rPr>
        <w:t xml:space="preserve">tatistical </w:t>
      </w:r>
      <w:r w:rsidRPr="00306C83">
        <w:rPr>
          <w:rFonts w:eastAsia="Times New Roman" w:cstheme="minorHAnsi"/>
        </w:rPr>
        <w:t xml:space="preserve">and/or </w:t>
      </w:r>
      <w:r w:rsidR="00676988">
        <w:rPr>
          <w:rFonts w:eastAsia="Times New Roman" w:cstheme="minorHAnsi"/>
        </w:rPr>
        <w:t>M</w:t>
      </w:r>
      <w:r w:rsidRPr="00306C83">
        <w:rPr>
          <w:rFonts w:eastAsia="Times New Roman" w:cstheme="minorHAnsi"/>
        </w:rPr>
        <w:t xml:space="preserve">eta-analytic </w:t>
      </w:r>
      <w:r w:rsidR="0005323A" w:rsidRPr="00306C83">
        <w:rPr>
          <w:rFonts w:eastAsia="Times New Roman" w:cstheme="minorHAnsi"/>
        </w:rPr>
        <w:t>software (</w:t>
      </w:r>
      <w:r w:rsidR="00025D1E" w:rsidRPr="00306C83">
        <w:rPr>
          <w:rFonts w:eastAsia="Times New Roman" w:cstheme="minorHAnsi"/>
        </w:rPr>
        <w:t xml:space="preserve">i.e. </w:t>
      </w:r>
      <w:r w:rsidR="008F4548" w:rsidRPr="00306C83">
        <w:rPr>
          <w:rFonts w:eastAsia="Times New Roman" w:cstheme="minorHAnsi"/>
        </w:rPr>
        <w:t>SPSS, SAS, STATA, CMA</w:t>
      </w:r>
      <w:r w:rsidR="00AF51E8">
        <w:rPr>
          <w:rFonts w:eastAsia="Times New Roman" w:cstheme="minorHAnsi"/>
        </w:rPr>
        <w:t>,</w:t>
      </w:r>
      <w:r w:rsidR="008F4548" w:rsidRPr="00306C83">
        <w:rPr>
          <w:rFonts w:eastAsia="Times New Roman" w:cstheme="minorHAnsi"/>
        </w:rPr>
        <w:t xml:space="preserve"> and/or R software)</w:t>
      </w:r>
    </w:p>
    <w:bookmarkEnd w:id="0"/>
    <w:p w14:paraId="3E1A24AA" w14:textId="44E32949" w:rsidR="00EF7A5C" w:rsidRPr="00306C83" w:rsidRDefault="009861D6" w:rsidP="00306C83">
      <w:pPr>
        <w:pStyle w:val="ListParagraph"/>
        <w:numPr>
          <w:ilvl w:val="0"/>
          <w:numId w:val="11"/>
        </w:numPr>
        <w:spacing w:after="0" w:line="360" w:lineRule="auto"/>
        <w:rPr>
          <w:rFonts w:eastAsia="Times New Roman" w:cstheme="minorHAnsi"/>
        </w:rPr>
      </w:pPr>
      <w:r w:rsidRPr="00306C83">
        <w:rPr>
          <w:rFonts w:eastAsia="Times New Roman" w:cstheme="minorHAnsi"/>
        </w:rPr>
        <w:t xml:space="preserve">Candidates with demonstrated </w:t>
      </w:r>
      <w:r w:rsidR="006C6C0D" w:rsidRPr="00306C83">
        <w:rPr>
          <w:rFonts w:eastAsia="Times New Roman" w:cstheme="minorHAnsi"/>
        </w:rPr>
        <w:t xml:space="preserve">academic and/or professional </w:t>
      </w:r>
      <w:r w:rsidRPr="00306C83">
        <w:rPr>
          <w:rFonts w:eastAsia="Times New Roman" w:cstheme="minorHAnsi"/>
        </w:rPr>
        <w:t xml:space="preserve">experience in the fields of nutritional support for cancer prevention and/or care will be preferred. </w:t>
      </w:r>
    </w:p>
    <w:p w14:paraId="30F04BA9" w14:textId="77777777" w:rsidR="00306C83" w:rsidRPr="002E5B9F" w:rsidRDefault="00306C83" w:rsidP="00306C83">
      <w:pPr>
        <w:pStyle w:val="NormalWeb"/>
        <w:shd w:val="clear" w:color="auto" w:fill="FFFFFF"/>
        <w:spacing w:line="360" w:lineRule="auto"/>
        <w:rPr>
          <w:rFonts w:asciiTheme="minorHAnsi" w:eastAsiaTheme="minorHAnsi" w:hAnsiTheme="minorHAnsi" w:cstheme="minorHAnsi"/>
          <w:b/>
          <w:color w:val="auto"/>
          <w:sz w:val="24"/>
          <w:szCs w:val="24"/>
          <w:lang w:val="en-GB"/>
        </w:rPr>
      </w:pPr>
    </w:p>
    <w:p w14:paraId="79744207" w14:textId="77777777" w:rsidR="002E5B9F" w:rsidRDefault="00C64769" w:rsidP="00306C83">
      <w:pPr>
        <w:pStyle w:val="NormalWeb"/>
        <w:shd w:val="clear" w:color="auto" w:fill="FFFFFF"/>
        <w:spacing w:line="360" w:lineRule="auto"/>
        <w:rPr>
          <w:rFonts w:asciiTheme="minorHAnsi" w:eastAsiaTheme="minorHAnsi" w:hAnsiTheme="minorHAnsi" w:cstheme="minorHAnsi"/>
          <w:b/>
          <w:color w:val="auto"/>
          <w:sz w:val="24"/>
          <w:szCs w:val="24"/>
          <w:lang w:val="en-GB"/>
        </w:rPr>
      </w:pPr>
      <w:r w:rsidRPr="002E5B9F">
        <w:rPr>
          <w:rFonts w:asciiTheme="minorHAnsi" w:eastAsiaTheme="minorHAnsi" w:hAnsiTheme="minorHAnsi" w:cstheme="minorHAnsi"/>
          <w:b/>
          <w:color w:val="auto"/>
          <w:sz w:val="24"/>
          <w:szCs w:val="24"/>
          <w:lang w:val="en-GB"/>
        </w:rPr>
        <w:t>Application</w:t>
      </w:r>
      <w:r w:rsidR="0014379C" w:rsidRPr="002E5B9F">
        <w:rPr>
          <w:rFonts w:asciiTheme="minorHAnsi" w:eastAsiaTheme="minorHAnsi" w:hAnsiTheme="minorHAnsi" w:cstheme="minorHAnsi"/>
          <w:b/>
          <w:color w:val="auto"/>
          <w:sz w:val="24"/>
          <w:szCs w:val="24"/>
          <w:lang w:val="en-GB"/>
        </w:rPr>
        <w:t xml:space="preserve"> for the PhD </w:t>
      </w:r>
      <w:r w:rsidR="000906A7" w:rsidRPr="002E5B9F">
        <w:rPr>
          <w:rFonts w:asciiTheme="minorHAnsi" w:eastAsiaTheme="minorHAnsi" w:hAnsiTheme="minorHAnsi" w:cstheme="minorHAnsi"/>
          <w:b/>
          <w:color w:val="auto"/>
          <w:sz w:val="24"/>
          <w:szCs w:val="24"/>
          <w:lang w:val="en-GB"/>
        </w:rPr>
        <w:t>Scholarship</w:t>
      </w:r>
      <w:r w:rsidR="00600ADF" w:rsidRPr="002E5B9F">
        <w:rPr>
          <w:rFonts w:asciiTheme="minorHAnsi" w:eastAsiaTheme="minorHAnsi" w:hAnsiTheme="minorHAnsi" w:cstheme="minorHAnsi"/>
          <w:b/>
          <w:color w:val="auto"/>
          <w:sz w:val="24"/>
          <w:szCs w:val="24"/>
          <w:lang w:val="en-GB"/>
        </w:rPr>
        <w:t>:</w:t>
      </w:r>
    </w:p>
    <w:p w14:paraId="6ECA573A" w14:textId="79E17158" w:rsidR="009461A4" w:rsidRDefault="009461A4" w:rsidP="009461A4">
      <w:pPr>
        <w:pStyle w:val="NormalWeb"/>
        <w:shd w:val="clear" w:color="auto" w:fill="FFFFFF"/>
        <w:spacing w:line="360" w:lineRule="auto"/>
        <w:rPr>
          <w:b/>
          <w:bCs/>
          <w:color w:val="auto"/>
          <w:sz w:val="22"/>
          <w:szCs w:val="22"/>
          <w:u w:val="single"/>
          <w:shd w:val="clear" w:color="auto" w:fill="C0C0C0"/>
        </w:rPr>
      </w:pPr>
      <w:r>
        <w:rPr>
          <w:rFonts w:asciiTheme="minorHAnsi" w:eastAsiaTheme="minorHAnsi" w:hAnsiTheme="minorHAnsi" w:cstheme="minorBidi"/>
          <w:color w:val="auto"/>
          <w:sz w:val="22"/>
          <w:szCs w:val="22"/>
          <w:lang w:val="en-GB"/>
        </w:rPr>
        <w:t xml:space="preserve">Candidates should submit an online application through this </w:t>
      </w:r>
      <w:hyperlink r:id="rId7" w:history="1">
        <w:r w:rsidRPr="00713678">
          <w:rPr>
            <w:rStyle w:val="Hyperlink"/>
            <w:rFonts w:asciiTheme="minorHAnsi" w:eastAsiaTheme="minorHAnsi" w:hAnsiTheme="minorHAnsi" w:cstheme="minorBidi"/>
            <w:sz w:val="22"/>
            <w:szCs w:val="22"/>
            <w:lang w:val="en-GB"/>
          </w:rPr>
          <w:t>link</w:t>
        </w:r>
      </w:hyperlink>
      <w:r>
        <w:rPr>
          <w:color w:val="0033CC"/>
        </w:rPr>
        <w:t xml:space="preserve"> </w:t>
      </w:r>
      <w:r>
        <w:rPr>
          <w:rFonts w:asciiTheme="minorHAnsi" w:eastAsiaTheme="minorHAnsi" w:hAnsiTheme="minorHAnsi" w:cstheme="minorBidi"/>
          <w:color w:val="auto"/>
          <w:sz w:val="22"/>
          <w:szCs w:val="22"/>
          <w:lang w:val="en-GB"/>
        </w:rPr>
        <w:t>and upload the following supporting documents:</w:t>
      </w:r>
    </w:p>
    <w:p w14:paraId="3750233E" w14:textId="33747F38" w:rsidR="003C61D9" w:rsidRPr="00602C25" w:rsidRDefault="00293FEA" w:rsidP="00306C83">
      <w:pPr>
        <w:pStyle w:val="NormalWeb"/>
        <w:numPr>
          <w:ilvl w:val="0"/>
          <w:numId w:val="14"/>
        </w:numPr>
        <w:shd w:val="clear" w:color="auto" w:fill="FFFFFF"/>
        <w:spacing w:line="360" w:lineRule="auto"/>
        <w:rPr>
          <w:rFonts w:asciiTheme="minorHAnsi" w:hAnsiTheme="minorHAnsi" w:cstheme="minorHAnsi"/>
          <w:b/>
          <w:bCs/>
          <w:color w:val="auto"/>
          <w:sz w:val="22"/>
          <w:szCs w:val="22"/>
          <w:u w:val="single"/>
          <w:shd w:val="clear" w:color="auto" w:fill="C0C0C0"/>
        </w:rPr>
      </w:pPr>
      <w:r w:rsidRPr="00306C83">
        <w:rPr>
          <w:rFonts w:asciiTheme="minorHAnsi" w:hAnsiTheme="minorHAnsi" w:cstheme="minorHAnsi"/>
          <w:color w:val="auto"/>
          <w:sz w:val="22"/>
          <w:szCs w:val="22"/>
        </w:rPr>
        <w:t>A c</w:t>
      </w:r>
      <w:r w:rsidR="003C61D9" w:rsidRPr="00306C83">
        <w:rPr>
          <w:rFonts w:asciiTheme="minorHAnsi" w:hAnsiTheme="minorHAnsi" w:cstheme="minorHAnsi"/>
          <w:color w:val="auto"/>
          <w:sz w:val="22"/>
          <w:szCs w:val="22"/>
        </w:rPr>
        <w:t>over letter</w:t>
      </w:r>
      <w:r w:rsidR="0014379C" w:rsidRPr="00306C83">
        <w:rPr>
          <w:rFonts w:asciiTheme="minorHAnsi" w:hAnsiTheme="minorHAnsi" w:cstheme="minorHAnsi"/>
          <w:color w:val="auto"/>
          <w:sz w:val="22"/>
          <w:szCs w:val="22"/>
        </w:rPr>
        <w:t xml:space="preserve"> clearly</w:t>
      </w:r>
      <w:r w:rsidR="003C61D9" w:rsidRPr="00306C83">
        <w:rPr>
          <w:rFonts w:asciiTheme="minorHAnsi" w:hAnsiTheme="minorHAnsi" w:cstheme="minorHAnsi"/>
          <w:color w:val="auto"/>
          <w:sz w:val="22"/>
          <w:szCs w:val="22"/>
        </w:rPr>
        <w:t xml:space="preserve"> </w:t>
      </w:r>
      <w:r w:rsidR="004C54F1" w:rsidRPr="00306C83">
        <w:rPr>
          <w:rFonts w:asciiTheme="minorHAnsi" w:hAnsiTheme="minorHAnsi" w:cstheme="minorHAnsi"/>
          <w:color w:val="auto"/>
          <w:sz w:val="22"/>
          <w:szCs w:val="22"/>
        </w:rPr>
        <w:t>stating th</w:t>
      </w:r>
      <w:r w:rsidR="00E270B0" w:rsidRPr="00306C83">
        <w:rPr>
          <w:rFonts w:asciiTheme="minorHAnsi" w:hAnsiTheme="minorHAnsi" w:cstheme="minorHAnsi"/>
          <w:color w:val="auto"/>
          <w:sz w:val="22"/>
          <w:szCs w:val="22"/>
        </w:rPr>
        <w:t xml:space="preserve">at they apply for the </w:t>
      </w:r>
      <w:r w:rsidR="006F50E2" w:rsidRPr="002E5B9F">
        <w:rPr>
          <w:rFonts w:asciiTheme="minorHAnsi" w:hAnsiTheme="minorHAnsi" w:cstheme="minorHAnsi"/>
          <w:b/>
          <w:color w:val="auto"/>
          <w:sz w:val="22"/>
          <w:szCs w:val="22"/>
        </w:rPr>
        <w:t xml:space="preserve">PhD </w:t>
      </w:r>
      <w:r w:rsidR="003D444A" w:rsidRPr="002E5B9F">
        <w:rPr>
          <w:rFonts w:asciiTheme="minorHAnsi" w:hAnsiTheme="minorHAnsi" w:cstheme="minorHAnsi"/>
          <w:b/>
          <w:color w:val="auto"/>
          <w:sz w:val="22"/>
          <w:szCs w:val="22"/>
        </w:rPr>
        <w:t xml:space="preserve">Scholarship </w:t>
      </w:r>
      <w:r w:rsidR="009861D6" w:rsidRPr="002E5B9F">
        <w:rPr>
          <w:rFonts w:asciiTheme="minorHAnsi" w:hAnsiTheme="minorHAnsi" w:cstheme="minorHAnsi"/>
          <w:b/>
          <w:color w:val="auto"/>
          <w:sz w:val="22"/>
          <w:szCs w:val="22"/>
        </w:rPr>
        <w:t>in</w:t>
      </w:r>
      <w:r w:rsidR="00676988">
        <w:rPr>
          <w:rFonts w:asciiTheme="minorHAnsi" w:hAnsiTheme="minorHAnsi" w:cstheme="minorHAnsi"/>
          <w:b/>
          <w:color w:val="auto"/>
          <w:sz w:val="22"/>
          <w:szCs w:val="22"/>
        </w:rPr>
        <w:t xml:space="preserve"> the field of</w:t>
      </w:r>
      <w:r w:rsidR="009861D6" w:rsidRPr="002E5B9F">
        <w:rPr>
          <w:rFonts w:asciiTheme="minorHAnsi" w:hAnsiTheme="minorHAnsi" w:cstheme="minorHAnsi"/>
          <w:b/>
          <w:color w:val="auto"/>
          <w:sz w:val="22"/>
          <w:szCs w:val="22"/>
        </w:rPr>
        <w:t xml:space="preserve"> Epidemiology and Public Health</w:t>
      </w:r>
      <w:r w:rsidR="00602C25">
        <w:rPr>
          <w:rFonts w:asciiTheme="minorHAnsi" w:hAnsiTheme="minorHAnsi" w:cstheme="minorHAnsi"/>
          <w:b/>
          <w:color w:val="auto"/>
          <w:sz w:val="22"/>
          <w:szCs w:val="22"/>
        </w:rPr>
        <w:t xml:space="preserve"> for the </w:t>
      </w:r>
      <w:r w:rsidR="00676988">
        <w:rPr>
          <w:rFonts w:asciiTheme="minorHAnsi" w:hAnsiTheme="minorHAnsi" w:cstheme="minorHAnsi"/>
          <w:b/>
          <w:color w:val="auto"/>
          <w:sz w:val="22"/>
          <w:szCs w:val="22"/>
        </w:rPr>
        <w:t>R</w:t>
      </w:r>
      <w:r w:rsidR="00602C25">
        <w:rPr>
          <w:rFonts w:asciiTheme="minorHAnsi" w:hAnsiTheme="minorHAnsi" w:cstheme="minorHAnsi"/>
          <w:b/>
          <w:color w:val="auto"/>
          <w:sz w:val="22"/>
          <w:szCs w:val="22"/>
        </w:rPr>
        <w:t xml:space="preserve">esearch </w:t>
      </w:r>
      <w:r w:rsidR="00676988">
        <w:rPr>
          <w:rFonts w:asciiTheme="minorHAnsi" w:hAnsiTheme="minorHAnsi" w:cstheme="minorHAnsi"/>
          <w:b/>
          <w:color w:val="auto"/>
          <w:sz w:val="22"/>
          <w:szCs w:val="22"/>
        </w:rPr>
        <w:t>P</w:t>
      </w:r>
      <w:r w:rsidR="00602C25" w:rsidRPr="00E40C68">
        <w:rPr>
          <w:rFonts w:asciiTheme="minorHAnsi" w:hAnsiTheme="minorHAnsi" w:cstheme="minorHAnsi"/>
          <w:b/>
          <w:color w:val="auto"/>
          <w:sz w:val="22"/>
          <w:szCs w:val="22"/>
        </w:rPr>
        <w:t xml:space="preserve">roject </w:t>
      </w:r>
      <w:r w:rsidR="00602C25" w:rsidRPr="00E40C68">
        <w:rPr>
          <w:rFonts w:cstheme="minorHAnsi"/>
          <w:b/>
          <w:color w:val="auto"/>
        </w:rPr>
        <w:t>‘Efficacy of dietary supplement use in cancer survivorship care: Meta-analysis for guiding evidence-based patient care.’</w:t>
      </w:r>
    </w:p>
    <w:p w14:paraId="1864CE07" w14:textId="77777777" w:rsidR="0014379C" w:rsidRPr="00306C83" w:rsidRDefault="0014379C" w:rsidP="00306C83">
      <w:pPr>
        <w:pStyle w:val="NormalWeb"/>
        <w:numPr>
          <w:ilvl w:val="0"/>
          <w:numId w:val="14"/>
        </w:numPr>
        <w:shd w:val="clear" w:color="auto" w:fill="FFFFFF"/>
        <w:spacing w:line="360" w:lineRule="auto"/>
        <w:rPr>
          <w:rFonts w:asciiTheme="minorHAnsi" w:hAnsiTheme="minorHAnsi" w:cstheme="minorHAnsi"/>
          <w:b/>
          <w:bCs/>
          <w:color w:val="auto"/>
          <w:sz w:val="22"/>
          <w:szCs w:val="22"/>
          <w:u w:val="single"/>
          <w:shd w:val="clear" w:color="auto" w:fill="C0C0C0"/>
        </w:rPr>
      </w:pPr>
      <w:r w:rsidRPr="00306C83">
        <w:rPr>
          <w:rFonts w:asciiTheme="minorHAnsi" w:hAnsiTheme="minorHAnsi" w:cstheme="minorHAnsi"/>
          <w:color w:val="auto"/>
          <w:sz w:val="22"/>
          <w:szCs w:val="22"/>
        </w:rPr>
        <w:lastRenderedPageBreak/>
        <w:t xml:space="preserve">Copies of the applicant’s qualifications/degree(s) – the application can be </w:t>
      </w:r>
      <w:r w:rsidR="00EF7599" w:rsidRPr="00306C83">
        <w:rPr>
          <w:rFonts w:asciiTheme="minorHAnsi" w:hAnsiTheme="minorHAnsi" w:cstheme="minorHAnsi"/>
          <w:color w:val="auto"/>
          <w:sz w:val="22"/>
          <w:szCs w:val="22"/>
        </w:rPr>
        <w:t>assessed</w:t>
      </w:r>
      <w:r w:rsidRPr="00306C83">
        <w:rPr>
          <w:rFonts w:asciiTheme="minorHAnsi" w:hAnsiTheme="minorHAnsi" w:cstheme="minorHAnsi"/>
          <w:color w:val="auto"/>
          <w:sz w:val="22"/>
          <w:szCs w:val="22"/>
        </w:rPr>
        <w:t xml:space="preserve"> with scanned copies, but certified true copies must be provided if the candidate is successful and prior to enrolment on the PhD </w:t>
      </w:r>
      <w:proofErr w:type="spellStart"/>
      <w:r w:rsidRPr="00306C83">
        <w:rPr>
          <w:rFonts w:asciiTheme="minorHAnsi" w:hAnsiTheme="minorHAnsi" w:cstheme="minorHAnsi"/>
          <w:color w:val="auto"/>
          <w:sz w:val="22"/>
          <w:szCs w:val="22"/>
        </w:rPr>
        <w:t>programme</w:t>
      </w:r>
      <w:proofErr w:type="spellEnd"/>
      <w:r w:rsidRPr="00306C83">
        <w:rPr>
          <w:rFonts w:asciiTheme="minorHAnsi" w:hAnsiTheme="minorHAnsi" w:cstheme="minorHAnsi"/>
          <w:color w:val="auto"/>
          <w:sz w:val="22"/>
          <w:szCs w:val="22"/>
        </w:rPr>
        <w:t>.</w:t>
      </w:r>
    </w:p>
    <w:p w14:paraId="6E40A779" w14:textId="77777777" w:rsidR="0014379C" w:rsidRPr="00306C83" w:rsidRDefault="0014379C" w:rsidP="00306C83">
      <w:pPr>
        <w:pStyle w:val="NormalWeb"/>
        <w:numPr>
          <w:ilvl w:val="0"/>
          <w:numId w:val="14"/>
        </w:numPr>
        <w:shd w:val="clear" w:color="auto" w:fill="FFFFFF"/>
        <w:spacing w:line="360" w:lineRule="auto"/>
        <w:rPr>
          <w:rFonts w:asciiTheme="minorHAnsi" w:hAnsiTheme="minorHAnsi" w:cstheme="minorHAnsi"/>
          <w:b/>
          <w:bCs/>
          <w:color w:val="auto"/>
          <w:sz w:val="22"/>
          <w:szCs w:val="22"/>
          <w:u w:val="single"/>
          <w:shd w:val="clear" w:color="auto" w:fill="C0C0C0"/>
        </w:rPr>
      </w:pPr>
      <w:r w:rsidRPr="00306C83">
        <w:rPr>
          <w:rFonts w:asciiTheme="minorHAnsi" w:hAnsiTheme="minorHAnsi" w:cstheme="minorHAnsi"/>
          <w:color w:val="auto"/>
          <w:sz w:val="22"/>
          <w:szCs w:val="22"/>
        </w:rPr>
        <w:t xml:space="preserve">Copies of the applicant’s transcript(s) - the application can be assessed with scanned copies, but certified true copies must be provided if the candidate is successful and prior to enrolment on the PhD </w:t>
      </w:r>
      <w:proofErr w:type="spellStart"/>
      <w:r w:rsidRPr="00306C83">
        <w:rPr>
          <w:rFonts w:asciiTheme="minorHAnsi" w:hAnsiTheme="minorHAnsi" w:cstheme="minorHAnsi"/>
          <w:color w:val="auto"/>
          <w:sz w:val="22"/>
          <w:szCs w:val="22"/>
        </w:rPr>
        <w:t>programme</w:t>
      </w:r>
      <w:proofErr w:type="spellEnd"/>
      <w:r w:rsidRPr="00306C83">
        <w:rPr>
          <w:rFonts w:asciiTheme="minorHAnsi" w:hAnsiTheme="minorHAnsi" w:cstheme="minorHAnsi"/>
          <w:color w:val="auto"/>
          <w:sz w:val="22"/>
          <w:szCs w:val="22"/>
        </w:rPr>
        <w:t>.</w:t>
      </w:r>
    </w:p>
    <w:p w14:paraId="2495B7AF" w14:textId="77777777" w:rsidR="00AF51E8" w:rsidRDefault="00AF51E8" w:rsidP="00AF51E8">
      <w:pPr>
        <w:pStyle w:val="ListParagraph"/>
        <w:numPr>
          <w:ilvl w:val="0"/>
          <w:numId w:val="22"/>
        </w:numPr>
        <w:spacing w:after="0" w:line="360" w:lineRule="auto"/>
      </w:pPr>
      <w:r>
        <w:rPr>
          <w:rFonts w:eastAsia="Times New Roman"/>
        </w:rPr>
        <w:t xml:space="preserve">Proof of English language proficiency such as IELTS with a score of 7 overall and with a minimum score of 7 in writing or TOEFL </w:t>
      </w:r>
      <w:proofErr w:type="spellStart"/>
      <w:r>
        <w:rPr>
          <w:rFonts w:eastAsia="Times New Roman"/>
        </w:rPr>
        <w:t>iBT</w:t>
      </w:r>
      <w:proofErr w:type="spellEnd"/>
      <w:r>
        <w:rPr>
          <w:rFonts w:eastAsia="Times New Roman"/>
        </w:rPr>
        <w:t xml:space="preserve"> with a score of 94 overall and a minimum score of 27 in Writing. Other internationally recognized English language qualifications might be considered upon review. Students from the UK, Ireland USA, Canada (from English speaking provinces), Australia and New Zealand are exempt from the English language requirement.</w:t>
      </w:r>
    </w:p>
    <w:p w14:paraId="7A1D6865" w14:textId="77777777" w:rsidR="0014379C" w:rsidRPr="00306C83" w:rsidRDefault="0014379C" w:rsidP="00306C83">
      <w:pPr>
        <w:pStyle w:val="NormalWeb"/>
        <w:numPr>
          <w:ilvl w:val="0"/>
          <w:numId w:val="14"/>
        </w:numPr>
        <w:shd w:val="clear" w:color="auto" w:fill="FFFFFF"/>
        <w:spacing w:line="360" w:lineRule="auto"/>
        <w:rPr>
          <w:rFonts w:asciiTheme="minorHAnsi" w:hAnsiTheme="minorHAnsi" w:cstheme="minorHAnsi"/>
          <w:b/>
          <w:bCs/>
          <w:color w:val="auto"/>
          <w:sz w:val="22"/>
          <w:szCs w:val="22"/>
          <w:u w:val="single"/>
          <w:shd w:val="clear" w:color="auto" w:fill="C0C0C0"/>
        </w:rPr>
      </w:pPr>
      <w:r w:rsidRPr="00306C83">
        <w:rPr>
          <w:rFonts w:asciiTheme="minorHAnsi" w:hAnsiTheme="minorHAnsi" w:cstheme="minorHAnsi"/>
          <w:color w:val="auto"/>
          <w:sz w:val="22"/>
          <w:szCs w:val="22"/>
        </w:rPr>
        <w:t>Two reference letters, of which at least one should be from an academic.</w:t>
      </w:r>
    </w:p>
    <w:p w14:paraId="553AF0D0" w14:textId="77777777" w:rsidR="0014379C" w:rsidRPr="00306C83" w:rsidRDefault="0014379C" w:rsidP="00306C83">
      <w:pPr>
        <w:pStyle w:val="NormalWeb"/>
        <w:numPr>
          <w:ilvl w:val="0"/>
          <w:numId w:val="14"/>
        </w:numPr>
        <w:shd w:val="clear" w:color="auto" w:fill="FFFFFF"/>
        <w:spacing w:line="360" w:lineRule="auto"/>
        <w:rPr>
          <w:rFonts w:asciiTheme="minorHAnsi" w:hAnsiTheme="minorHAnsi" w:cstheme="minorHAnsi"/>
          <w:b/>
          <w:bCs/>
          <w:color w:val="auto"/>
          <w:sz w:val="22"/>
          <w:szCs w:val="22"/>
          <w:u w:val="single"/>
          <w:shd w:val="clear" w:color="auto" w:fill="C0C0C0"/>
        </w:rPr>
      </w:pPr>
      <w:r w:rsidRPr="00306C83">
        <w:rPr>
          <w:rFonts w:asciiTheme="minorHAnsi" w:hAnsiTheme="minorHAnsi" w:cstheme="minorHAnsi"/>
          <w:color w:val="auto"/>
          <w:sz w:val="22"/>
          <w:szCs w:val="22"/>
        </w:rPr>
        <w:t>A full Curriculum Vitae (CV).</w:t>
      </w:r>
    </w:p>
    <w:p w14:paraId="51353ACC" w14:textId="77777777" w:rsidR="00293FEA" w:rsidRPr="00306C83" w:rsidRDefault="00293FEA" w:rsidP="00306C83">
      <w:pPr>
        <w:spacing w:after="0" w:line="360" w:lineRule="auto"/>
        <w:rPr>
          <w:rFonts w:cstheme="minorHAnsi"/>
        </w:rPr>
      </w:pPr>
    </w:p>
    <w:p w14:paraId="6F6716EA" w14:textId="1F1295A0" w:rsidR="00713678" w:rsidRDefault="009461A4" w:rsidP="009461A4">
      <w:pPr>
        <w:spacing w:after="0" w:line="360" w:lineRule="auto"/>
        <w:rPr>
          <w:b/>
        </w:rPr>
      </w:pPr>
      <w:r w:rsidRPr="00FA3B85">
        <w:t xml:space="preserve">Applications should be submitted </w:t>
      </w:r>
      <w:r w:rsidRPr="006042A1">
        <w:t>by</w:t>
      </w:r>
      <w:r w:rsidRPr="006042A1">
        <w:rPr>
          <w:b/>
          <w:color w:val="C00000"/>
        </w:rPr>
        <w:t xml:space="preserve"> </w:t>
      </w:r>
      <w:r w:rsidR="00713678">
        <w:rPr>
          <w:b/>
          <w:color w:val="C00000"/>
        </w:rPr>
        <w:t>Monday</w:t>
      </w:r>
      <w:r w:rsidR="00AF51E8" w:rsidRPr="00AF51E8">
        <w:rPr>
          <w:b/>
          <w:color w:val="C00000"/>
        </w:rPr>
        <w:t xml:space="preserve">, </w:t>
      </w:r>
      <w:r w:rsidR="00713678">
        <w:rPr>
          <w:b/>
          <w:color w:val="C00000"/>
        </w:rPr>
        <w:t xml:space="preserve">August </w:t>
      </w:r>
      <w:r w:rsidR="00AF51E8" w:rsidRPr="00AF51E8">
        <w:rPr>
          <w:b/>
          <w:color w:val="C00000"/>
        </w:rPr>
        <w:t xml:space="preserve">29, 2022 </w:t>
      </w:r>
      <w:r w:rsidRPr="00FA3B85">
        <w:rPr>
          <w:b/>
        </w:rPr>
        <w:t>at 5pm.</w:t>
      </w:r>
      <w:r>
        <w:rPr>
          <w:b/>
        </w:rPr>
        <w:t xml:space="preserve">  </w:t>
      </w:r>
      <w:r w:rsidR="00713678" w:rsidRPr="00713678">
        <w:t xml:space="preserve">Please use Ref. Num. </w:t>
      </w:r>
      <w:r w:rsidR="00713678">
        <w:t>J3</w:t>
      </w:r>
      <w:r w:rsidR="00713678" w:rsidRPr="00713678">
        <w:t xml:space="preserve"> next to your surname when you start your application e.g., Name Surname </w:t>
      </w:r>
      <w:r w:rsidR="00713678">
        <w:t>J3</w:t>
      </w:r>
      <w:bookmarkStart w:id="1" w:name="_GoBack"/>
      <w:bookmarkEnd w:id="1"/>
      <w:r w:rsidR="00713678" w:rsidRPr="00713678">
        <w:t>.</w:t>
      </w:r>
      <w:r w:rsidR="00713678" w:rsidRPr="00713678">
        <w:rPr>
          <w:b/>
        </w:rPr>
        <w:t xml:space="preserve"> </w:t>
      </w:r>
    </w:p>
    <w:p w14:paraId="1A900455" w14:textId="77777777" w:rsidR="00713678" w:rsidRDefault="00713678" w:rsidP="009461A4">
      <w:pPr>
        <w:spacing w:after="0" w:line="360" w:lineRule="auto"/>
        <w:rPr>
          <w:b/>
        </w:rPr>
      </w:pPr>
    </w:p>
    <w:p w14:paraId="3ADE025C" w14:textId="381BC2AE" w:rsidR="00253F4C" w:rsidRPr="00E40C68" w:rsidRDefault="009461A4" w:rsidP="00713678">
      <w:pPr>
        <w:spacing w:after="0" w:line="360" w:lineRule="auto"/>
        <w:rPr>
          <w:b/>
        </w:rPr>
      </w:pPr>
      <w:r>
        <w:rPr>
          <w:b/>
        </w:rPr>
        <w:t>Only fully completed applications, containing all necessary supporting documents will be reviewed.</w:t>
      </w:r>
      <w:r w:rsidR="00713678">
        <w:rPr>
          <w:b/>
        </w:rPr>
        <w:t xml:space="preserve"> </w:t>
      </w:r>
      <w:r w:rsidR="00D5629E">
        <w:t>Only candidates who are shortlisted will be contacted and invited to an interview.</w:t>
      </w:r>
    </w:p>
    <w:p w14:paraId="720D52EB" w14:textId="77777777" w:rsidR="00253F4C" w:rsidRPr="00F92032" w:rsidRDefault="00253F4C" w:rsidP="00EF7599">
      <w:pPr>
        <w:spacing w:after="0" w:line="360" w:lineRule="auto"/>
        <w:rPr>
          <w:b/>
        </w:rPr>
      </w:pPr>
    </w:p>
    <w:p w14:paraId="0432F6DD" w14:textId="77777777" w:rsidR="008E0E6C" w:rsidRPr="00F92032" w:rsidRDefault="008E0E6C" w:rsidP="00EF7599">
      <w:pPr>
        <w:spacing w:after="0" w:line="360" w:lineRule="auto"/>
      </w:pPr>
    </w:p>
    <w:sectPr w:rsidR="008E0E6C" w:rsidRPr="00F92032" w:rsidSect="003F7B5B">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4798E" w16cex:dateUtc="2021-09-09T09:16: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artD93E"/>
      </v:shape>
    </w:pict>
  </w:numPicBullet>
  <w:abstractNum w:abstractNumId="0" w15:restartNumberingAfterBreak="0">
    <w:nsid w:val="03E46F1C"/>
    <w:multiLevelType w:val="hybridMultilevel"/>
    <w:tmpl w:val="C8F8772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6411B0F"/>
    <w:multiLevelType w:val="multilevel"/>
    <w:tmpl w:val="A78658BC"/>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
      <w:lvlJc w:val="left"/>
      <w:pPr>
        <w:tabs>
          <w:tab w:val="num" w:pos="1506"/>
        </w:tabs>
        <w:ind w:left="1506" w:hanging="360"/>
      </w:pPr>
      <w:rPr>
        <w:rFonts w:ascii="Symbol" w:hAnsi="Symbol" w:hint="default"/>
        <w:sz w:val="20"/>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2" w15:restartNumberingAfterBreak="0">
    <w:nsid w:val="1115104F"/>
    <w:multiLevelType w:val="hybridMultilevel"/>
    <w:tmpl w:val="4318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A5F79"/>
    <w:multiLevelType w:val="hybridMultilevel"/>
    <w:tmpl w:val="F796E4F6"/>
    <w:lvl w:ilvl="0" w:tplc="5C163CE6">
      <w:start w:val="1"/>
      <w:numFmt w:val="decimal"/>
      <w:lvlText w:val="(%1)"/>
      <w:lvlJc w:val="left"/>
      <w:pPr>
        <w:ind w:left="720" w:hanging="360"/>
      </w:pPr>
      <w:rPr>
        <w:rFonts w:asciiTheme="minorHAnsi" w:eastAsiaTheme="minorHAnsi" w:hAnsiTheme="minorHAnsi" w:cstheme="minorBidi"/>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84714C"/>
    <w:multiLevelType w:val="hybridMultilevel"/>
    <w:tmpl w:val="CB60B17C"/>
    <w:lvl w:ilvl="0" w:tplc="F4226BB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31A4C"/>
    <w:multiLevelType w:val="hybridMultilevel"/>
    <w:tmpl w:val="1C6249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3975FA5"/>
    <w:multiLevelType w:val="hybridMultilevel"/>
    <w:tmpl w:val="0BFC2098"/>
    <w:lvl w:ilvl="0" w:tplc="CEAC3B30">
      <w:start w:val="1"/>
      <w:numFmt w:val="bullet"/>
      <w:lvlText w:val="•"/>
      <w:lvlJc w:val="left"/>
      <w:pPr>
        <w:tabs>
          <w:tab w:val="num" w:pos="720"/>
        </w:tabs>
        <w:ind w:left="720" w:hanging="360"/>
      </w:pPr>
      <w:rPr>
        <w:rFonts w:ascii="Arial" w:hAnsi="Arial" w:hint="default"/>
      </w:rPr>
    </w:lvl>
    <w:lvl w:ilvl="1" w:tplc="2E8E793C" w:tentative="1">
      <w:start w:val="1"/>
      <w:numFmt w:val="bullet"/>
      <w:lvlText w:val="•"/>
      <w:lvlJc w:val="left"/>
      <w:pPr>
        <w:tabs>
          <w:tab w:val="num" w:pos="1440"/>
        </w:tabs>
        <w:ind w:left="1440" w:hanging="360"/>
      </w:pPr>
      <w:rPr>
        <w:rFonts w:ascii="Arial" w:hAnsi="Arial" w:hint="default"/>
      </w:rPr>
    </w:lvl>
    <w:lvl w:ilvl="2" w:tplc="614ACFB6" w:tentative="1">
      <w:start w:val="1"/>
      <w:numFmt w:val="bullet"/>
      <w:lvlText w:val="•"/>
      <w:lvlJc w:val="left"/>
      <w:pPr>
        <w:tabs>
          <w:tab w:val="num" w:pos="2160"/>
        </w:tabs>
        <w:ind w:left="2160" w:hanging="360"/>
      </w:pPr>
      <w:rPr>
        <w:rFonts w:ascii="Arial" w:hAnsi="Arial" w:hint="default"/>
      </w:rPr>
    </w:lvl>
    <w:lvl w:ilvl="3" w:tplc="13B8FA44" w:tentative="1">
      <w:start w:val="1"/>
      <w:numFmt w:val="bullet"/>
      <w:lvlText w:val="•"/>
      <w:lvlJc w:val="left"/>
      <w:pPr>
        <w:tabs>
          <w:tab w:val="num" w:pos="2880"/>
        </w:tabs>
        <w:ind w:left="2880" w:hanging="360"/>
      </w:pPr>
      <w:rPr>
        <w:rFonts w:ascii="Arial" w:hAnsi="Arial" w:hint="default"/>
      </w:rPr>
    </w:lvl>
    <w:lvl w:ilvl="4" w:tplc="8488F634" w:tentative="1">
      <w:start w:val="1"/>
      <w:numFmt w:val="bullet"/>
      <w:lvlText w:val="•"/>
      <w:lvlJc w:val="left"/>
      <w:pPr>
        <w:tabs>
          <w:tab w:val="num" w:pos="3600"/>
        </w:tabs>
        <w:ind w:left="3600" w:hanging="360"/>
      </w:pPr>
      <w:rPr>
        <w:rFonts w:ascii="Arial" w:hAnsi="Arial" w:hint="default"/>
      </w:rPr>
    </w:lvl>
    <w:lvl w:ilvl="5" w:tplc="B678ADD0" w:tentative="1">
      <w:start w:val="1"/>
      <w:numFmt w:val="bullet"/>
      <w:lvlText w:val="•"/>
      <w:lvlJc w:val="left"/>
      <w:pPr>
        <w:tabs>
          <w:tab w:val="num" w:pos="4320"/>
        </w:tabs>
        <w:ind w:left="4320" w:hanging="360"/>
      </w:pPr>
      <w:rPr>
        <w:rFonts w:ascii="Arial" w:hAnsi="Arial" w:hint="default"/>
      </w:rPr>
    </w:lvl>
    <w:lvl w:ilvl="6" w:tplc="B95CB6B8" w:tentative="1">
      <w:start w:val="1"/>
      <w:numFmt w:val="bullet"/>
      <w:lvlText w:val="•"/>
      <w:lvlJc w:val="left"/>
      <w:pPr>
        <w:tabs>
          <w:tab w:val="num" w:pos="5040"/>
        </w:tabs>
        <w:ind w:left="5040" w:hanging="360"/>
      </w:pPr>
      <w:rPr>
        <w:rFonts w:ascii="Arial" w:hAnsi="Arial" w:hint="default"/>
      </w:rPr>
    </w:lvl>
    <w:lvl w:ilvl="7" w:tplc="279E1D8A" w:tentative="1">
      <w:start w:val="1"/>
      <w:numFmt w:val="bullet"/>
      <w:lvlText w:val="•"/>
      <w:lvlJc w:val="left"/>
      <w:pPr>
        <w:tabs>
          <w:tab w:val="num" w:pos="5760"/>
        </w:tabs>
        <w:ind w:left="5760" w:hanging="360"/>
      </w:pPr>
      <w:rPr>
        <w:rFonts w:ascii="Arial" w:hAnsi="Arial" w:hint="default"/>
      </w:rPr>
    </w:lvl>
    <w:lvl w:ilvl="8" w:tplc="AF3ACD9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6017785"/>
    <w:multiLevelType w:val="hybridMultilevel"/>
    <w:tmpl w:val="17CE7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E97D97"/>
    <w:multiLevelType w:val="hybridMultilevel"/>
    <w:tmpl w:val="9CEA3F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784D2E"/>
    <w:multiLevelType w:val="multilevel"/>
    <w:tmpl w:val="6B228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E55843"/>
    <w:multiLevelType w:val="hybridMultilevel"/>
    <w:tmpl w:val="A0881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A61CFA"/>
    <w:multiLevelType w:val="hybridMultilevel"/>
    <w:tmpl w:val="0E540CB2"/>
    <w:lvl w:ilvl="0" w:tplc="40CA14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A294FEA"/>
    <w:multiLevelType w:val="hybridMultilevel"/>
    <w:tmpl w:val="F67ED27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563B6419"/>
    <w:multiLevelType w:val="multilevel"/>
    <w:tmpl w:val="CE5E763E"/>
    <w:lvl w:ilvl="0">
      <w:start w:val="1"/>
      <w:numFmt w:val="bullet"/>
      <w:lvlText w:val=""/>
      <w:lvlJc w:val="left"/>
      <w:pPr>
        <w:tabs>
          <w:tab w:val="num" w:pos="2820"/>
        </w:tabs>
        <w:ind w:left="2820" w:hanging="360"/>
      </w:pPr>
      <w:rPr>
        <w:rFonts w:ascii="Symbol" w:hAnsi="Symbol" w:hint="default"/>
        <w:sz w:val="20"/>
      </w:rPr>
    </w:lvl>
    <w:lvl w:ilvl="1" w:tentative="1">
      <w:start w:val="1"/>
      <w:numFmt w:val="bullet"/>
      <w:lvlText w:val=""/>
      <w:lvlJc w:val="left"/>
      <w:pPr>
        <w:tabs>
          <w:tab w:val="num" w:pos="3540"/>
        </w:tabs>
        <w:ind w:left="3540" w:hanging="360"/>
      </w:pPr>
      <w:rPr>
        <w:rFonts w:ascii="Symbol" w:hAnsi="Symbol" w:hint="default"/>
        <w:sz w:val="20"/>
      </w:rPr>
    </w:lvl>
    <w:lvl w:ilvl="2" w:tentative="1">
      <w:start w:val="1"/>
      <w:numFmt w:val="bullet"/>
      <w:lvlText w:val=""/>
      <w:lvlJc w:val="left"/>
      <w:pPr>
        <w:tabs>
          <w:tab w:val="num" w:pos="4260"/>
        </w:tabs>
        <w:ind w:left="4260" w:hanging="360"/>
      </w:pPr>
      <w:rPr>
        <w:rFonts w:ascii="Symbol" w:hAnsi="Symbol" w:hint="default"/>
        <w:sz w:val="20"/>
      </w:rPr>
    </w:lvl>
    <w:lvl w:ilvl="3" w:tentative="1">
      <w:start w:val="1"/>
      <w:numFmt w:val="bullet"/>
      <w:lvlText w:val=""/>
      <w:lvlJc w:val="left"/>
      <w:pPr>
        <w:tabs>
          <w:tab w:val="num" w:pos="4980"/>
        </w:tabs>
        <w:ind w:left="4980" w:hanging="360"/>
      </w:pPr>
      <w:rPr>
        <w:rFonts w:ascii="Symbol" w:hAnsi="Symbol" w:hint="default"/>
        <w:sz w:val="20"/>
      </w:rPr>
    </w:lvl>
    <w:lvl w:ilvl="4" w:tentative="1">
      <w:start w:val="1"/>
      <w:numFmt w:val="bullet"/>
      <w:lvlText w:val=""/>
      <w:lvlJc w:val="left"/>
      <w:pPr>
        <w:tabs>
          <w:tab w:val="num" w:pos="5700"/>
        </w:tabs>
        <w:ind w:left="5700" w:hanging="360"/>
      </w:pPr>
      <w:rPr>
        <w:rFonts w:ascii="Symbol" w:hAnsi="Symbol" w:hint="default"/>
        <w:sz w:val="20"/>
      </w:rPr>
    </w:lvl>
    <w:lvl w:ilvl="5" w:tentative="1">
      <w:start w:val="1"/>
      <w:numFmt w:val="bullet"/>
      <w:lvlText w:val=""/>
      <w:lvlJc w:val="left"/>
      <w:pPr>
        <w:tabs>
          <w:tab w:val="num" w:pos="6420"/>
        </w:tabs>
        <w:ind w:left="6420" w:hanging="360"/>
      </w:pPr>
      <w:rPr>
        <w:rFonts w:ascii="Symbol" w:hAnsi="Symbol" w:hint="default"/>
        <w:sz w:val="20"/>
      </w:rPr>
    </w:lvl>
    <w:lvl w:ilvl="6" w:tentative="1">
      <w:start w:val="1"/>
      <w:numFmt w:val="bullet"/>
      <w:lvlText w:val=""/>
      <w:lvlJc w:val="left"/>
      <w:pPr>
        <w:tabs>
          <w:tab w:val="num" w:pos="7140"/>
        </w:tabs>
        <w:ind w:left="7140" w:hanging="360"/>
      </w:pPr>
      <w:rPr>
        <w:rFonts w:ascii="Symbol" w:hAnsi="Symbol" w:hint="default"/>
        <w:sz w:val="20"/>
      </w:rPr>
    </w:lvl>
    <w:lvl w:ilvl="7" w:tentative="1">
      <w:start w:val="1"/>
      <w:numFmt w:val="bullet"/>
      <w:lvlText w:val=""/>
      <w:lvlJc w:val="left"/>
      <w:pPr>
        <w:tabs>
          <w:tab w:val="num" w:pos="7860"/>
        </w:tabs>
        <w:ind w:left="7860" w:hanging="360"/>
      </w:pPr>
      <w:rPr>
        <w:rFonts w:ascii="Symbol" w:hAnsi="Symbol" w:hint="default"/>
        <w:sz w:val="20"/>
      </w:rPr>
    </w:lvl>
    <w:lvl w:ilvl="8" w:tentative="1">
      <w:start w:val="1"/>
      <w:numFmt w:val="bullet"/>
      <w:lvlText w:val=""/>
      <w:lvlJc w:val="left"/>
      <w:pPr>
        <w:tabs>
          <w:tab w:val="num" w:pos="8580"/>
        </w:tabs>
        <w:ind w:left="8580" w:hanging="360"/>
      </w:pPr>
      <w:rPr>
        <w:rFonts w:ascii="Symbol" w:hAnsi="Symbol" w:hint="default"/>
        <w:sz w:val="20"/>
      </w:rPr>
    </w:lvl>
  </w:abstractNum>
  <w:abstractNum w:abstractNumId="14" w15:restartNumberingAfterBreak="0">
    <w:nsid w:val="5B3B264D"/>
    <w:multiLevelType w:val="hybridMultilevel"/>
    <w:tmpl w:val="4254E5C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60AE2B96"/>
    <w:multiLevelType w:val="hybridMultilevel"/>
    <w:tmpl w:val="28AC9C64"/>
    <w:lvl w:ilvl="0" w:tplc="1B18A896">
      <w:start w:val="1"/>
      <w:numFmt w:val="decimal"/>
      <w:lvlText w:val="%1."/>
      <w:lvlJc w:val="left"/>
      <w:pPr>
        <w:ind w:left="1080"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2854ED2"/>
    <w:multiLevelType w:val="hybridMultilevel"/>
    <w:tmpl w:val="3EB4D8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39B4580"/>
    <w:multiLevelType w:val="hybridMultilevel"/>
    <w:tmpl w:val="F8B4B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D61341"/>
    <w:multiLevelType w:val="hybridMultilevel"/>
    <w:tmpl w:val="A672E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A1573E"/>
    <w:multiLevelType w:val="hybridMultilevel"/>
    <w:tmpl w:val="62D04F04"/>
    <w:lvl w:ilvl="0" w:tplc="9B20B3C4">
      <w:start w:val="1"/>
      <w:numFmt w:val="bullet"/>
      <w:lvlText w:val=""/>
      <w:lvlPicBulletId w:val="0"/>
      <w:lvlJc w:val="left"/>
      <w:pPr>
        <w:tabs>
          <w:tab w:val="num" w:pos="720"/>
        </w:tabs>
        <w:ind w:left="720" w:hanging="360"/>
      </w:pPr>
      <w:rPr>
        <w:rFonts w:ascii="Symbol" w:hAnsi="Symbol" w:hint="default"/>
      </w:rPr>
    </w:lvl>
    <w:lvl w:ilvl="1" w:tplc="F2F43E5A" w:tentative="1">
      <w:start w:val="1"/>
      <w:numFmt w:val="bullet"/>
      <w:lvlText w:val=""/>
      <w:lvlPicBulletId w:val="0"/>
      <w:lvlJc w:val="left"/>
      <w:pPr>
        <w:tabs>
          <w:tab w:val="num" w:pos="1440"/>
        </w:tabs>
        <w:ind w:left="1440" w:hanging="360"/>
      </w:pPr>
      <w:rPr>
        <w:rFonts w:ascii="Symbol" w:hAnsi="Symbol" w:hint="default"/>
      </w:rPr>
    </w:lvl>
    <w:lvl w:ilvl="2" w:tplc="9208A038" w:tentative="1">
      <w:start w:val="1"/>
      <w:numFmt w:val="bullet"/>
      <w:lvlText w:val=""/>
      <w:lvlPicBulletId w:val="0"/>
      <w:lvlJc w:val="left"/>
      <w:pPr>
        <w:tabs>
          <w:tab w:val="num" w:pos="2160"/>
        </w:tabs>
        <w:ind w:left="2160" w:hanging="360"/>
      </w:pPr>
      <w:rPr>
        <w:rFonts w:ascii="Symbol" w:hAnsi="Symbol" w:hint="default"/>
      </w:rPr>
    </w:lvl>
    <w:lvl w:ilvl="3" w:tplc="F6129814" w:tentative="1">
      <w:start w:val="1"/>
      <w:numFmt w:val="bullet"/>
      <w:lvlText w:val=""/>
      <w:lvlPicBulletId w:val="0"/>
      <w:lvlJc w:val="left"/>
      <w:pPr>
        <w:tabs>
          <w:tab w:val="num" w:pos="2880"/>
        </w:tabs>
        <w:ind w:left="2880" w:hanging="360"/>
      </w:pPr>
      <w:rPr>
        <w:rFonts w:ascii="Symbol" w:hAnsi="Symbol" w:hint="default"/>
      </w:rPr>
    </w:lvl>
    <w:lvl w:ilvl="4" w:tplc="CC127E04" w:tentative="1">
      <w:start w:val="1"/>
      <w:numFmt w:val="bullet"/>
      <w:lvlText w:val=""/>
      <w:lvlPicBulletId w:val="0"/>
      <w:lvlJc w:val="left"/>
      <w:pPr>
        <w:tabs>
          <w:tab w:val="num" w:pos="3600"/>
        </w:tabs>
        <w:ind w:left="3600" w:hanging="360"/>
      </w:pPr>
      <w:rPr>
        <w:rFonts w:ascii="Symbol" w:hAnsi="Symbol" w:hint="default"/>
      </w:rPr>
    </w:lvl>
    <w:lvl w:ilvl="5" w:tplc="FE6E8352" w:tentative="1">
      <w:start w:val="1"/>
      <w:numFmt w:val="bullet"/>
      <w:lvlText w:val=""/>
      <w:lvlPicBulletId w:val="0"/>
      <w:lvlJc w:val="left"/>
      <w:pPr>
        <w:tabs>
          <w:tab w:val="num" w:pos="4320"/>
        </w:tabs>
        <w:ind w:left="4320" w:hanging="360"/>
      </w:pPr>
      <w:rPr>
        <w:rFonts w:ascii="Symbol" w:hAnsi="Symbol" w:hint="default"/>
      </w:rPr>
    </w:lvl>
    <w:lvl w:ilvl="6" w:tplc="8796E88E" w:tentative="1">
      <w:start w:val="1"/>
      <w:numFmt w:val="bullet"/>
      <w:lvlText w:val=""/>
      <w:lvlPicBulletId w:val="0"/>
      <w:lvlJc w:val="left"/>
      <w:pPr>
        <w:tabs>
          <w:tab w:val="num" w:pos="5040"/>
        </w:tabs>
        <w:ind w:left="5040" w:hanging="360"/>
      </w:pPr>
      <w:rPr>
        <w:rFonts w:ascii="Symbol" w:hAnsi="Symbol" w:hint="default"/>
      </w:rPr>
    </w:lvl>
    <w:lvl w:ilvl="7" w:tplc="41E2F1B6" w:tentative="1">
      <w:start w:val="1"/>
      <w:numFmt w:val="bullet"/>
      <w:lvlText w:val=""/>
      <w:lvlPicBulletId w:val="0"/>
      <w:lvlJc w:val="left"/>
      <w:pPr>
        <w:tabs>
          <w:tab w:val="num" w:pos="5760"/>
        </w:tabs>
        <w:ind w:left="5760" w:hanging="360"/>
      </w:pPr>
      <w:rPr>
        <w:rFonts w:ascii="Symbol" w:hAnsi="Symbol" w:hint="default"/>
      </w:rPr>
    </w:lvl>
    <w:lvl w:ilvl="8" w:tplc="6A384D58" w:tentative="1">
      <w:start w:val="1"/>
      <w:numFmt w:val="bullet"/>
      <w:lvlText w:val=""/>
      <w:lvlPicBulletId w:val="0"/>
      <w:lvlJc w:val="left"/>
      <w:pPr>
        <w:tabs>
          <w:tab w:val="num" w:pos="6480"/>
        </w:tabs>
        <w:ind w:left="6480" w:hanging="360"/>
      </w:pPr>
      <w:rPr>
        <w:rFonts w:ascii="Symbol" w:hAnsi="Symbol" w:hint="default"/>
      </w:rPr>
    </w:lvl>
  </w:abstractNum>
  <w:abstractNum w:abstractNumId="20" w15:restartNumberingAfterBreak="0">
    <w:nsid w:val="7E183569"/>
    <w:multiLevelType w:val="hybridMultilevel"/>
    <w:tmpl w:val="7D50D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2"/>
  </w:num>
  <w:num w:numId="4">
    <w:abstractNumId w:val="20"/>
  </w:num>
  <w:num w:numId="5">
    <w:abstractNumId w:val="9"/>
  </w:num>
  <w:num w:numId="6">
    <w:abstractNumId w:val="4"/>
  </w:num>
  <w:num w:numId="7">
    <w:abstractNumId w:val="13"/>
  </w:num>
  <w:num w:numId="8">
    <w:abstractNumId w:val="11"/>
  </w:num>
  <w:num w:numId="9">
    <w:abstractNumId w:val="2"/>
  </w:num>
  <w:num w:numId="10">
    <w:abstractNumId w:val="1"/>
  </w:num>
  <w:num w:numId="11">
    <w:abstractNumId w:val="10"/>
  </w:num>
  <w:num w:numId="12">
    <w:abstractNumId w:val="5"/>
  </w:num>
  <w:num w:numId="13">
    <w:abstractNumId w:val="18"/>
  </w:num>
  <w:num w:numId="14">
    <w:abstractNumId w:val="17"/>
  </w:num>
  <w:num w:numId="15">
    <w:abstractNumId w:val="6"/>
  </w:num>
  <w:num w:numId="16">
    <w:abstractNumId w:val="19"/>
  </w:num>
  <w:num w:numId="17">
    <w:abstractNumId w:val="3"/>
  </w:num>
  <w:num w:numId="18">
    <w:abstractNumId w:val="0"/>
  </w:num>
  <w:num w:numId="19">
    <w:abstractNumId w:val="14"/>
  </w:num>
  <w:num w:numId="20">
    <w:abstractNumId w:val="15"/>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BAD"/>
    <w:rsid w:val="000065B8"/>
    <w:rsid w:val="00007E05"/>
    <w:rsid w:val="00025D1E"/>
    <w:rsid w:val="0003425F"/>
    <w:rsid w:val="00037667"/>
    <w:rsid w:val="0005323A"/>
    <w:rsid w:val="000637DF"/>
    <w:rsid w:val="00084C7A"/>
    <w:rsid w:val="000852E9"/>
    <w:rsid w:val="00086F25"/>
    <w:rsid w:val="00087BC1"/>
    <w:rsid w:val="000906A7"/>
    <w:rsid w:val="000925D7"/>
    <w:rsid w:val="000967FB"/>
    <w:rsid w:val="000A569A"/>
    <w:rsid w:val="000D71ED"/>
    <w:rsid w:val="000D797F"/>
    <w:rsid w:val="000E1396"/>
    <w:rsid w:val="000E4C9F"/>
    <w:rsid w:val="0011312F"/>
    <w:rsid w:val="001160DB"/>
    <w:rsid w:val="0014379C"/>
    <w:rsid w:val="00176498"/>
    <w:rsid w:val="001844EF"/>
    <w:rsid w:val="0019407B"/>
    <w:rsid w:val="0019673C"/>
    <w:rsid w:val="001B0E60"/>
    <w:rsid w:val="001B14F9"/>
    <w:rsid w:val="001C1021"/>
    <w:rsid w:val="001E11B4"/>
    <w:rsid w:val="00207621"/>
    <w:rsid w:val="00217D74"/>
    <w:rsid w:val="0022544D"/>
    <w:rsid w:val="00227DAA"/>
    <w:rsid w:val="00241AA8"/>
    <w:rsid w:val="0024476F"/>
    <w:rsid w:val="00253F4C"/>
    <w:rsid w:val="0027112D"/>
    <w:rsid w:val="00272B9C"/>
    <w:rsid w:val="002751F8"/>
    <w:rsid w:val="002828A1"/>
    <w:rsid w:val="00290376"/>
    <w:rsid w:val="00293FEA"/>
    <w:rsid w:val="002D019A"/>
    <w:rsid w:val="002E3ED8"/>
    <w:rsid w:val="002E5B9F"/>
    <w:rsid w:val="00303C55"/>
    <w:rsid w:val="00306C83"/>
    <w:rsid w:val="00310B56"/>
    <w:rsid w:val="00371F6C"/>
    <w:rsid w:val="00385CA8"/>
    <w:rsid w:val="003A73A8"/>
    <w:rsid w:val="003B7B1C"/>
    <w:rsid w:val="003C61D9"/>
    <w:rsid w:val="003D444A"/>
    <w:rsid w:val="003F0E5D"/>
    <w:rsid w:val="003F49DB"/>
    <w:rsid w:val="003F7B5B"/>
    <w:rsid w:val="004149A3"/>
    <w:rsid w:val="004A794B"/>
    <w:rsid w:val="004B598C"/>
    <w:rsid w:val="004C54F1"/>
    <w:rsid w:val="004D5B6A"/>
    <w:rsid w:val="004E2A5D"/>
    <w:rsid w:val="004E6753"/>
    <w:rsid w:val="00503C4F"/>
    <w:rsid w:val="005270DD"/>
    <w:rsid w:val="005401A2"/>
    <w:rsid w:val="00543B55"/>
    <w:rsid w:val="00587982"/>
    <w:rsid w:val="00592743"/>
    <w:rsid w:val="00596D33"/>
    <w:rsid w:val="005A577B"/>
    <w:rsid w:val="005E6EA2"/>
    <w:rsid w:val="005F078F"/>
    <w:rsid w:val="005F548A"/>
    <w:rsid w:val="005F57D4"/>
    <w:rsid w:val="00600ADF"/>
    <w:rsid w:val="00602C25"/>
    <w:rsid w:val="00615B19"/>
    <w:rsid w:val="006230DF"/>
    <w:rsid w:val="00676988"/>
    <w:rsid w:val="00676D30"/>
    <w:rsid w:val="00684635"/>
    <w:rsid w:val="006B336C"/>
    <w:rsid w:val="006C5E92"/>
    <w:rsid w:val="006C6C0D"/>
    <w:rsid w:val="006F50E2"/>
    <w:rsid w:val="007124D4"/>
    <w:rsid w:val="00713678"/>
    <w:rsid w:val="007463B1"/>
    <w:rsid w:val="0075235E"/>
    <w:rsid w:val="00754075"/>
    <w:rsid w:val="00757DAE"/>
    <w:rsid w:val="007922BF"/>
    <w:rsid w:val="00795DC0"/>
    <w:rsid w:val="007A0AA4"/>
    <w:rsid w:val="007A7207"/>
    <w:rsid w:val="007C6847"/>
    <w:rsid w:val="007D0A2C"/>
    <w:rsid w:val="00807E17"/>
    <w:rsid w:val="00817522"/>
    <w:rsid w:val="008200A5"/>
    <w:rsid w:val="00853215"/>
    <w:rsid w:val="0086653C"/>
    <w:rsid w:val="00871687"/>
    <w:rsid w:val="00874555"/>
    <w:rsid w:val="008769CB"/>
    <w:rsid w:val="008942FE"/>
    <w:rsid w:val="008C1CAB"/>
    <w:rsid w:val="008D21D5"/>
    <w:rsid w:val="008E0E6C"/>
    <w:rsid w:val="008E5ECF"/>
    <w:rsid w:val="008F4548"/>
    <w:rsid w:val="00915F21"/>
    <w:rsid w:val="00932EA7"/>
    <w:rsid w:val="0093660B"/>
    <w:rsid w:val="009461A4"/>
    <w:rsid w:val="0094789D"/>
    <w:rsid w:val="00955E9F"/>
    <w:rsid w:val="009713B7"/>
    <w:rsid w:val="00981874"/>
    <w:rsid w:val="009861D6"/>
    <w:rsid w:val="009B1C7B"/>
    <w:rsid w:val="009B301F"/>
    <w:rsid w:val="009C0508"/>
    <w:rsid w:val="009E5D06"/>
    <w:rsid w:val="00A055FC"/>
    <w:rsid w:val="00A10EEE"/>
    <w:rsid w:val="00A26BAD"/>
    <w:rsid w:val="00A35A6F"/>
    <w:rsid w:val="00A53585"/>
    <w:rsid w:val="00AA1C18"/>
    <w:rsid w:val="00AA2DFE"/>
    <w:rsid w:val="00AD1899"/>
    <w:rsid w:val="00AD5D53"/>
    <w:rsid w:val="00AE20E5"/>
    <w:rsid w:val="00AF51E8"/>
    <w:rsid w:val="00B22AC2"/>
    <w:rsid w:val="00B3475D"/>
    <w:rsid w:val="00B70F13"/>
    <w:rsid w:val="00BD42BC"/>
    <w:rsid w:val="00BD46E3"/>
    <w:rsid w:val="00BD4EAC"/>
    <w:rsid w:val="00BF36BC"/>
    <w:rsid w:val="00C12896"/>
    <w:rsid w:val="00C3154D"/>
    <w:rsid w:val="00C348EC"/>
    <w:rsid w:val="00C46C67"/>
    <w:rsid w:val="00C61FED"/>
    <w:rsid w:val="00C64769"/>
    <w:rsid w:val="00C8211A"/>
    <w:rsid w:val="00CB5CD6"/>
    <w:rsid w:val="00CC71A4"/>
    <w:rsid w:val="00CD5455"/>
    <w:rsid w:val="00CE2509"/>
    <w:rsid w:val="00CF3465"/>
    <w:rsid w:val="00D27A33"/>
    <w:rsid w:val="00D35CE1"/>
    <w:rsid w:val="00D45FFC"/>
    <w:rsid w:val="00D5629E"/>
    <w:rsid w:val="00D70A9B"/>
    <w:rsid w:val="00D87D77"/>
    <w:rsid w:val="00D953D6"/>
    <w:rsid w:val="00DB5E05"/>
    <w:rsid w:val="00DB7879"/>
    <w:rsid w:val="00DC1D91"/>
    <w:rsid w:val="00DC4771"/>
    <w:rsid w:val="00DC6617"/>
    <w:rsid w:val="00DD0EEB"/>
    <w:rsid w:val="00DD3975"/>
    <w:rsid w:val="00DD3B9C"/>
    <w:rsid w:val="00DF1810"/>
    <w:rsid w:val="00E00090"/>
    <w:rsid w:val="00E05E89"/>
    <w:rsid w:val="00E2045F"/>
    <w:rsid w:val="00E20548"/>
    <w:rsid w:val="00E270B0"/>
    <w:rsid w:val="00E40C68"/>
    <w:rsid w:val="00E4779A"/>
    <w:rsid w:val="00E70A75"/>
    <w:rsid w:val="00E87D03"/>
    <w:rsid w:val="00E95F2C"/>
    <w:rsid w:val="00EA0EFB"/>
    <w:rsid w:val="00EA6A4E"/>
    <w:rsid w:val="00EB2532"/>
    <w:rsid w:val="00EB2D1D"/>
    <w:rsid w:val="00EF0FCD"/>
    <w:rsid w:val="00EF677C"/>
    <w:rsid w:val="00EF7599"/>
    <w:rsid w:val="00EF7A5C"/>
    <w:rsid w:val="00F0370E"/>
    <w:rsid w:val="00F41F85"/>
    <w:rsid w:val="00F62DBF"/>
    <w:rsid w:val="00F64425"/>
    <w:rsid w:val="00F65138"/>
    <w:rsid w:val="00F72158"/>
    <w:rsid w:val="00F73D2D"/>
    <w:rsid w:val="00F84994"/>
    <w:rsid w:val="00F863AE"/>
    <w:rsid w:val="00F92032"/>
    <w:rsid w:val="00F966CF"/>
    <w:rsid w:val="00FA3B85"/>
    <w:rsid w:val="00FA4FF6"/>
    <w:rsid w:val="00FC6CC9"/>
    <w:rsid w:val="00FC707A"/>
    <w:rsid w:val="00FE31F9"/>
    <w:rsid w:val="00FF6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3FEE27"/>
  <w15:docId w15:val="{471C3EF0-FEAF-4C4F-A25D-A2B3B5C4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B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6BAD"/>
    <w:rPr>
      <w:color w:val="0000FF" w:themeColor="hyperlink"/>
      <w:u w:val="single"/>
    </w:rPr>
  </w:style>
  <w:style w:type="paragraph" w:styleId="ListParagraph">
    <w:name w:val="List Paragraph"/>
    <w:basedOn w:val="Normal"/>
    <w:uiPriority w:val="34"/>
    <w:qFormat/>
    <w:rsid w:val="0003425F"/>
    <w:pPr>
      <w:ind w:left="720"/>
      <w:contextualSpacing/>
    </w:pPr>
  </w:style>
  <w:style w:type="paragraph" w:styleId="BalloonText">
    <w:name w:val="Balloon Text"/>
    <w:basedOn w:val="Normal"/>
    <w:link w:val="BalloonTextChar"/>
    <w:uiPriority w:val="99"/>
    <w:semiHidden/>
    <w:unhideWhenUsed/>
    <w:rsid w:val="009C0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508"/>
    <w:rPr>
      <w:rFonts w:ascii="Tahoma" w:hAnsi="Tahoma" w:cs="Tahoma"/>
      <w:sz w:val="16"/>
      <w:szCs w:val="16"/>
    </w:rPr>
  </w:style>
  <w:style w:type="paragraph" w:styleId="NormalWeb">
    <w:name w:val="Normal (Web)"/>
    <w:basedOn w:val="Normal"/>
    <w:uiPriority w:val="99"/>
    <w:unhideWhenUsed/>
    <w:rsid w:val="003C61D9"/>
    <w:pPr>
      <w:spacing w:after="0" w:line="255" w:lineRule="atLeast"/>
    </w:pPr>
    <w:rPr>
      <w:rFonts w:ascii="Calibri" w:eastAsia="Times New Roman" w:hAnsi="Calibri" w:cs="Calibri"/>
      <w:color w:val="4F4F4F"/>
      <w:sz w:val="23"/>
      <w:szCs w:val="23"/>
      <w:lang w:val="en-US"/>
    </w:rPr>
  </w:style>
  <w:style w:type="character" w:styleId="CommentReference">
    <w:name w:val="annotation reference"/>
    <w:basedOn w:val="DefaultParagraphFont"/>
    <w:uiPriority w:val="99"/>
    <w:semiHidden/>
    <w:unhideWhenUsed/>
    <w:rsid w:val="002751F8"/>
    <w:rPr>
      <w:sz w:val="16"/>
      <w:szCs w:val="16"/>
    </w:rPr>
  </w:style>
  <w:style w:type="paragraph" w:styleId="CommentText">
    <w:name w:val="annotation text"/>
    <w:basedOn w:val="Normal"/>
    <w:link w:val="CommentTextChar"/>
    <w:uiPriority w:val="99"/>
    <w:semiHidden/>
    <w:unhideWhenUsed/>
    <w:rsid w:val="002751F8"/>
    <w:pPr>
      <w:spacing w:line="240" w:lineRule="auto"/>
    </w:pPr>
    <w:rPr>
      <w:sz w:val="20"/>
      <w:szCs w:val="20"/>
    </w:rPr>
  </w:style>
  <w:style w:type="character" w:customStyle="1" w:styleId="CommentTextChar">
    <w:name w:val="Comment Text Char"/>
    <w:basedOn w:val="DefaultParagraphFont"/>
    <w:link w:val="CommentText"/>
    <w:uiPriority w:val="99"/>
    <w:semiHidden/>
    <w:rsid w:val="002751F8"/>
    <w:rPr>
      <w:sz w:val="20"/>
      <w:szCs w:val="20"/>
    </w:rPr>
  </w:style>
  <w:style w:type="paragraph" w:styleId="CommentSubject">
    <w:name w:val="annotation subject"/>
    <w:basedOn w:val="CommentText"/>
    <w:next w:val="CommentText"/>
    <w:link w:val="CommentSubjectChar"/>
    <w:uiPriority w:val="99"/>
    <w:semiHidden/>
    <w:unhideWhenUsed/>
    <w:rsid w:val="002751F8"/>
    <w:rPr>
      <w:b/>
      <w:bCs/>
    </w:rPr>
  </w:style>
  <w:style w:type="character" w:customStyle="1" w:styleId="CommentSubjectChar">
    <w:name w:val="Comment Subject Char"/>
    <w:basedOn w:val="CommentTextChar"/>
    <w:link w:val="CommentSubject"/>
    <w:uiPriority w:val="99"/>
    <w:semiHidden/>
    <w:rsid w:val="002751F8"/>
    <w:rPr>
      <w:b/>
      <w:bCs/>
      <w:sz w:val="20"/>
      <w:szCs w:val="20"/>
    </w:rPr>
  </w:style>
  <w:style w:type="character" w:styleId="FollowedHyperlink">
    <w:name w:val="FollowedHyperlink"/>
    <w:basedOn w:val="DefaultParagraphFont"/>
    <w:uiPriority w:val="99"/>
    <w:semiHidden/>
    <w:unhideWhenUsed/>
    <w:rsid w:val="00EB2D1D"/>
    <w:rPr>
      <w:color w:val="800080" w:themeColor="followedHyperlink"/>
      <w:u w:val="single"/>
    </w:rPr>
  </w:style>
  <w:style w:type="character" w:customStyle="1" w:styleId="UnresolvedMention1">
    <w:name w:val="Unresolved Mention1"/>
    <w:basedOn w:val="DefaultParagraphFont"/>
    <w:uiPriority w:val="99"/>
    <w:semiHidden/>
    <w:unhideWhenUsed/>
    <w:rsid w:val="00EB2D1D"/>
    <w:rPr>
      <w:color w:val="605E5C"/>
      <w:shd w:val="clear" w:color="auto" w:fill="E1DFDD"/>
    </w:rPr>
  </w:style>
  <w:style w:type="paragraph" w:customStyle="1" w:styleId="Default">
    <w:name w:val="Default"/>
    <w:rsid w:val="000852E9"/>
    <w:pPr>
      <w:autoSpaceDE w:val="0"/>
      <w:autoSpaceDN w:val="0"/>
      <w:adjustRightInd w:val="0"/>
      <w:spacing w:after="0" w:line="240" w:lineRule="auto"/>
    </w:pPr>
    <w:rPr>
      <w:rFonts w:ascii="Times New Roman" w:hAnsi="Times New Roman" w:cs="Times New Roman"/>
      <w:color w:val="000000"/>
      <w:sz w:val="24"/>
      <w:szCs w:val="24"/>
      <w:lang w:val="el-GR"/>
    </w:rPr>
  </w:style>
  <w:style w:type="character" w:customStyle="1" w:styleId="UnresolvedMention2">
    <w:name w:val="Unresolved Mention2"/>
    <w:basedOn w:val="DefaultParagraphFont"/>
    <w:uiPriority w:val="99"/>
    <w:semiHidden/>
    <w:unhideWhenUsed/>
    <w:rsid w:val="00E40C68"/>
    <w:rPr>
      <w:color w:val="605E5C"/>
      <w:shd w:val="clear" w:color="auto" w:fill="E1DFDD"/>
    </w:rPr>
  </w:style>
  <w:style w:type="character" w:styleId="UnresolvedMention">
    <w:name w:val="Unresolved Mention"/>
    <w:basedOn w:val="DefaultParagraphFont"/>
    <w:uiPriority w:val="99"/>
    <w:semiHidden/>
    <w:unhideWhenUsed/>
    <w:rsid w:val="00AF5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318155">
      <w:bodyDiv w:val="1"/>
      <w:marLeft w:val="0"/>
      <w:marRight w:val="0"/>
      <w:marTop w:val="0"/>
      <w:marBottom w:val="0"/>
      <w:divBdr>
        <w:top w:val="none" w:sz="0" w:space="0" w:color="auto"/>
        <w:left w:val="none" w:sz="0" w:space="0" w:color="auto"/>
        <w:bottom w:val="none" w:sz="0" w:space="0" w:color="auto"/>
        <w:right w:val="none" w:sz="0" w:space="0" w:color="auto"/>
      </w:divBdr>
    </w:div>
    <w:div w:id="525024676">
      <w:bodyDiv w:val="1"/>
      <w:marLeft w:val="0"/>
      <w:marRight w:val="0"/>
      <w:marTop w:val="0"/>
      <w:marBottom w:val="0"/>
      <w:divBdr>
        <w:top w:val="none" w:sz="0" w:space="0" w:color="auto"/>
        <w:left w:val="none" w:sz="0" w:space="0" w:color="auto"/>
        <w:bottom w:val="none" w:sz="0" w:space="0" w:color="auto"/>
        <w:right w:val="none" w:sz="0" w:space="0" w:color="auto"/>
      </w:divBdr>
    </w:div>
    <w:div w:id="939068822">
      <w:bodyDiv w:val="1"/>
      <w:marLeft w:val="0"/>
      <w:marRight w:val="0"/>
      <w:marTop w:val="0"/>
      <w:marBottom w:val="0"/>
      <w:divBdr>
        <w:top w:val="none" w:sz="0" w:space="0" w:color="auto"/>
        <w:left w:val="none" w:sz="0" w:space="0" w:color="auto"/>
        <w:bottom w:val="none" w:sz="0" w:space="0" w:color="auto"/>
        <w:right w:val="none" w:sz="0" w:space="0" w:color="auto"/>
      </w:divBdr>
      <w:divsChild>
        <w:div w:id="1360593371">
          <w:marLeft w:val="0"/>
          <w:marRight w:val="0"/>
          <w:marTop w:val="0"/>
          <w:marBottom w:val="0"/>
          <w:divBdr>
            <w:top w:val="none" w:sz="0" w:space="0" w:color="auto"/>
            <w:left w:val="none" w:sz="0" w:space="0" w:color="auto"/>
            <w:bottom w:val="none" w:sz="0" w:space="0" w:color="auto"/>
            <w:right w:val="none" w:sz="0" w:space="0" w:color="auto"/>
          </w:divBdr>
          <w:divsChild>
            <w:div w:id="562986075">
              <w:marLeft w:val="30"/>
              <w:marRight w:val="30"/>
              <w:marTop w:val="0"/>
              <w:marBottom w:val="0"/>
              <w:divBdr>
                <w:top w:val="none" w:sz="0" w:space="0" w:color="auto"/>
                <w:left w:val="none" w:sz="0" w:space="0" w:color="auto"/>
                <w:bottom w:val="none" w:sz="0" w:space="0" w:color="auto"/>
                <w:right w:val="none" w:sz="0" w:space="0" w:color="auto"/>
              </w:divBdr>
              <w:divsChild>
                <w:div w:id="322048726">
                  <w:marLeft w:val="0"/>
                  <w:marRight w:val="0"/>
                  <w:marTop w:val="0"/>
                  <w:marBottom w:val="0"/>
                  <w:divBdr>
                    <w:top w:val="none" w:sz="0" w:space="0" w:color="auto"/>
                    <w:left w:val="none" w:sz="0" w:space="0" w:color="auto"/>
                    <w:bottom w:val="none" w:sz="0" w:space="0" w:color="auto"/>
                    <w:right w:val="none" w:sz="0" w:space="0" w:color="auto"/>
                  </w:divBdr>
                  <w:divsChild>
                    <w:div w:id="370766790">
                      <w:marLeft w:val="0"/>
                      <w:marRight w:val="0"/>
                      <w:marTop w:val="0"/>
                      <w:marBottom w:val="0"/>
                      <w:divBdr>
                        <w:top w:val="none" w:sz="0" w:space="0" w:color="auto"/>
                        <w:left w:val="none" w:sz="0" w:space="0" w:color="auto"/>
                        <w:bottom w:val="none" w:sz="0" w:space="0" w:color="auto"/>
                        <w:right w:val="none" w:sz="0" w:space="0" w:color="auto"/>
                      </w:divBdr>
                      <w:divsChild>
                        <w:div w:id="105978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617715">
      <w:bodyDiv w:val="1"/>
      <w:marLeft w:val="0"/>
      <w:marRight w:val="0"/>
      <w:marTop w:val="0"/>
      <w:marBottom w:val="0"/>
      <w:divBdr>
        <w:top w:val="none" w:sz="0" w:space="0" w:color="auto"/>
        <w:left w:val="none" w:sz="0" w:space="0" w:color="auto"/>
        <w:bottom w:val="none" w:sz="0" w:space="0" w:color="auto"/>
        <w:right w:val="none" w:sz="0" w:space="0" w:color="auto"/>
      </w:divBdr>
    </w:div>
    <w:div w:id="1551191122">
      <w:bodyDiv w:val="1"/>
      <w:marLeft w:val="0"/>
      <w:marRight w:val="0"/>
      <w:marTop w:val="0"/>
      <w:marBottom w:val="0"/>
      <w:divBdr>
        <w:top w:val="none" w:sz="0" w:space="0" w:color="auto"/>
        <w:left w:val="none" w:sz="0" w:space="0" w:color="auto"/>
        <w:bottom w:val="none" w:sz="0" w:space="0" w:color="auto"/>
        <w:right w:val="none" w:sz="0" w:space="0" w:color="auto"/>
      </w:divBdr>
      <w:divsChild>
        <w:div w:id="684476146">
          <w:marLeft w:val="0"/>
          <w:marRight w:val="0"/>
          <w:marTop w:val="0"/>
          <w:marBottom w:val="0"/>
          <w:divBdr>
            <w:top w:val="none" w:sz="0" w:space="0" w:color="auto"/>
            <w:left w:val="none" w:sz="0" w:space="0" w:color="auto"/>
            <w:bottom w:val="none" w:sz="0" w:space="0" w:color="auto"/>
            <w:right w:val="none" w:sz="0" w:space="0" w:color="auto"/>
          </w:divBdr>
          <w:divsChild>
            <w:div w:id="998196356">
              <w:marLeft w:val="30"/>
              <w:marRight w:val="30"/>
              <w:marTop w:val="0"/>
              <w:marBottom w:val="0"/>
              <w:divBdr>
                <w:top w:val="none" w:sz="0" w:space="0" w:color="auto"/>
                <w:left w:val="none" w:sz="0" w:space="0" w:color="auto"/>
                <w:bottom w:val="none" w:sz="0" w:space="0" w:color="auto"/>
                <w:right w:val="none" w:sz="0" w:space="0" w:color="auto"/>
              </w:divBdr>
              <w:divsChild>
                <w:div w:id="185949696">
                  <w:marLeft w:val="0"/>
                  <w:marRight w:val="0"/>
                  <w:marTop w:val="0"/>
                  <w:marBottom w:val="0"/>
                  <w:divBdr>
                    <w:top w:val="none" w:sz="0" w:space="0" w:color="auto"/>
                    <w:left w:val="none" w:sz="0" w:space="0" w:color="auto"/>
                    <w:bottom w:val="none" w:sz="0" w:space="0" w:color="auto"/>
                    <w:right w:val="none" w:sz="0" w:space="0" w:color="auto"/>
                  </w:divBdr>
                  <w:divsChild>
                    <w:div w:id="1933777338">
                      <w:marLeft w:val="0"/>
                      <w:marRight w:val="0"/>
                      <w:marTop w:val="0"/>
                      <w:marBottom w:val="0"/>
                      <w:divBdr>
                        <w:top w:val="none" w:sz="0" w:space="0" w:color="auto"/>
                        <w:left w:val="none" w:sz="0" w:space="0" w:color="auto"/>
                        <w:bottom w:val="none" w:sz="0" w:space="0" w:color="auto"/>
                        <w:right w:val="none" w:sz="0" w:space="0" w:color="auto"/>
                      </w:divBdr>
                      <w:divsChild>
                        <w:div w:id="163787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464328">
      <w:bodyDiv w:val="1"/>
      <w:marLeft w:val="0"/>
      <w:marRight w:val="0"/>
      <w:marTop w:val="0"/>
      <w:marBottom w:val="0"/>
      <w:divBdr>
        <w:top w:val="none" w:sz="0" w:space="0" w:color="auto"/>
        <w:left w:val="none" w:sz="0" w:space="0" w:color="auto"/>
        <w:bottom w:val="none" w:sz="0" w:space="0" w:color="auto"/>
        <w:right w:val="none" w:sz="0" w:space="0" w:color="auto"/>
      </w:divBdr>
      <w:divsChild>
        <w:div w:id="1255748220">
          <w:marLeft w:val="547"/>
          <w:marRight w:val="0"/>
          <w:marTop w:val="200"/>
          <w:marBottom w:val="0"/>
          <w:divBdr>
            <w:top w:val="none" w:sz="0" w:space="0" w:color="auto"/>
            <w:left w:val="none" w:sz="0" w:space="0" w:color="auto"/>
            <w:bottom w:val="none" w:sz="0" w:space="0" w:color="auto"/>
            <w:right w:val="none" w:sz="0" w:space="0" w:color="auto"/>
          </w:divBdr>
        </w:div>
        <w:div w:id="2135781672">
          <w:marLeft w:val="547"/>
          <w:marRight w:val="0"/>
          <w:marTop w:val="200"/>
          <w:marBottom w:val="0"/>
          <w:divBdr>
            <w:top w:val="none" w:sz="0" w:space="0" w:color="auto"/>
            <w:left w:val="none" w:sz="0" w:space="0" w:color="auto"/>
            <w:bottom w:val="none" w:sz="0" w:space="0" w:color="auto"/>
            <w:right w:val="none" w:sz="0" w:space="0" w:color="auto"/>
          </w:divBdr>
        </w:div>
        <w:div w:id="2137143198">
          <w:marLeft w:val="547"/>
          <w:marRight w:val="0"/>
          <w:marTop w:val="200"/>
          <w:marBottom w:val="0"/>
          <w:divBdr>
            <w:top w:val="none" w:sz="0" w:space="0" w:color="auto"/>
            <w:left w:val="none" w:sz="0" w:space="0" w:color="auto"/>
            <w:bottom w:val="none" w:sz="0" w:space="0" w:color="auto"/>
            <w:right w:val="none" w:sz="0" w:space="0" w:color="auto"/>
          </w:divBdr>
        </w:div>
        <w:div w:id="1352872610">
          <w:marLeft w:val="547"/>
          <w:marRight w:val="0"/>
          <w:marTop w:val="200"/>
          <w:marBottom w:val="0"/>
          <w:divBdr>
            <w:top w:val="none" w:sz="0" w:space="0" w:color="auto"/>
            <w:left w:val="none" w:sz="0" w:space="0" w:color="auto"/>
            <w:bottom w:val="none" w:sz="0" w:space="0" w:color="auto"/>
            <w:right w:val="none" w:sz="0" w:space="0" w:color="auto"/>
          </w:divBdr>
        </w:div>
        <w:div w:id="44789462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ed.unic.ac.cy/education/phd-in-medical-sciences/?utm_source=PhD-Scholarships-20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15"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93CA9-12F5-47A5-BE93-0519835C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Nicosia - Medical</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ILana Kollitsis</dc:creator>
  <cp:lastModifiedBy>Mariana Orfanidou</cp:lastModifiedBy>
  <cp:revision>2</cp:revision>
  <cp:lastPrinted>2014-03-12T10:44:00Z</cp:lastPrinted>
  <dcterms:created xsi:type="dcterms:W3CDTF">2022-07-29T11:08:00Z</dcterms:created>
  <dcterms:modified xsi:type="dcterms:W3CDTF">2022-07-29T11:08:00Z</dcterms:modified>
</cp:coreProperties>
</file>